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9B1A0C" w:rsidRDefault="009B1A0C"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Pr="00376003"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Pr="009B1A0C" w:rsidRDefault="00F067A8" w:rsidP="009B1A0C">
      <w:pPr>
        <w:pStyle w:val="a7"/>
        <w:jc w:val="center"/>
        <w:rPr>
          <w:rFonts w:ascii="Times New Roman" w:hAnsi="Times New Roman" w:cs="Times New Roman"/>
          <w:sz w:val="36"/>
        </w:rPr>
      </w:pPr>
      <w:r w:rsidRPr="009B1A0C">
        <w:rPr>
          <w:rFonts w:ascii="Times New Roman" w:hAnsi="Times New Roman" w:cs="Times New Roman"/>
          <w:sz w:val="36"/>
        </w:rPr>
        <w:t>Методические рекомендации педагогам дополнительного образования</w:t>
      </w:r>
    </w:p>
    <w:p w:rsidR="00F067A8" w:rsidRPr="009B1A0C" w:rsidRDefault="00F067A8" w:rsidP="009B1A0C">
      <w:pPr>
        <w:pStyle w:val="a7"/>
        <w:jc w:val="center"/>
        <w:rPr>
          <w:rFonts w:ascii="Times New Roman" w:hAnsi="Times New Roman" w:cs="Times New Roman"/>
          <w:sz w:val="36"/>
        </w:rPr>
      </w:pPr>
      <w:r w:rsidRPr="009B1A0C">
        <w:rPr>
          <w:rFonts w:ascii="Times New Roman" w:hAnsi="Times New Roman" w:cs="Times New Roman"/>
          <w:sz w:val="36"/>
        </w:rPr>
        <w:t>по организации занятий</w:t>
      </w:r>
    </w:p>
    <w:p w:rsidR="00F067A8" w:rsidRPr="009B1A0C" w:rsidRDefault="00F067A8" w:rsidP="009B1A0C">
      <w:pPr>
        <w:pStyle w:val="a7"/>
        <w:jc w:val="center"/>
        <w:rPr>
          <w:rFonts w:ascii="Times New Roman" w:hAnsi="Times New Roman" w:cs="Times New Roman"/>
          <w:b/>
          <w:sz w:val="36"/>
        </w:rPr>
      </w:pPr>
      <w:r w:rsidRPr="009B1A0C">
        <w:rPr>
          <w:rFonts w:ascii="Times New Roman" w:hAnsi="Times New Roman" w:cs="Times New Roman"/>
          <w:b/>
          <w:sz w:val="36"/>
        </w:rPr>
        <w:t>«Рефлексия как способ создания ситуации успеха»</w:t>
      </w:r>
    </w:p>
    <w:p w:rsidR="00F067A8" w:rsidRPr="00376003"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Pr="00376003"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Default="00F067A8" w:rsidP="00F067A8">
      <w:pPr>
        <w:pStyle w:val="a3"/>
        <w:shd w:val="clear" w:color="auto" w:fill="FFFFFF"/>
        <w:spacing w:before="0" w:beforeAutospacing="0" w:after="0" w:afterAutospacing="0"/>
        <w:ind w:left="-567" w:firstLine="567"/>
        <w:jc w:val="center"/>
        <w:rPr>
          <w:color w:val="000000"/>
          <w:sz w:val="28"/>
          <w:szCs w:val="28"/>
        </w:rPr>
      </w:pPr>
    </w:p>
    <w:p w:rsidR="00F067A8" w:rsidRPr="00321D9B" w:rsidRDefault="00F067A8" w:rsidP="00F067A8">
      <w:pPr>
        <w:jc w:val="center"/>
        <w:rPr>
          <w:rFonts w:ascii="Times New Roman" w:eastAsia="Times New Roman" w:hAnsi="Times New Roman" w:cs="Times New Roman"/>
          <w:color w:val="000000"/>
          <w:sz w:val="28"/>
          <w:szCs w:val="28"/>
          <w:lang w:eastAsia="ru-RU"/>
        </w:rPr>
      </w:pPr>
      <w:r w:rsidRPr="00321D9B">
        <w:rPr>
          <w:rFonts w:ascii="Times New Roman" w:hAnsi="Times New Roman" w:cs="Times New Roman"/>
          <w:color w:val="000000"/>
          <w:sz w:val="28"/>
          <w:szCs w:val="28"/>
        </w:rPr>
        <w:br w:type="page"/>
      </w:r>
    </w:p>
    <w:p w:rsidR="00B4250B" w:rsidRPr="00B4250B" w:rsidRDefault="00B4250B" w:rsidP="00B4250B">
      <w:pPr>
        <w:spacing w:before="144" w:after="0" w:line="240" w:lineRule="auto"/>
        <w:ind w:left="-567" w:firstLine="567"/>
        <w:jc w:val="both"/>
        <w:rPr>
          <w:rFonts w:ascii="Times New Roman" w:eastAsia="Times New Roman" w:hAnsi="Times New Roman" w:cs="Times New Roman"/>
          <w:sz w:val="28"/>
          <w:szCs w:val="28"/>
          <w:lang w:eastAsia="ru-RU"/>
        </w:rPr>
      </w:pPr>
      <w:r w:rsidRPr="00B4250B">
        <w:rPr>
          <w:rFonts w:ascii="Times New Roman" w:eastAsia="+mn-ea" w:hAnsi="Times New Roman" w:cs="Times New Roman"/>
          <w:bCs/>
          <w:kern w:val="24"/>
          <w:sz w:val="28"/>
          <w:szCs w:val="28"/>
          <w:lang w:eastAsia="ru-RU"/>
        </w:rPr>
        <w:lastRenderedPageBreak/>
        <w:t xml:space="preserve">Ситуация успеха </w:t>
      </w:r>
      <w:r w:rsidRPr="00B4250B">
        <w:rPr>
          <w:rFonts w:ascii="Times New Roman" w:eastAsia="+mn-ea" w:hAnsi="Times New Roman" w:cs="Times New Roman"/>
          <w:kern w:val="24"/>
          <w:sz w:val="28"/>
          <w:szCs w:val="28"/>
          <w:lang w:eastAsia="ru-RU"/>
        </w:rPr>
        <w:t xml:space="preserve">- это сочетание условий, которые обеспечивают успех, а сам успех - результат подобной ситуации. Ситуация - это то, что способен организовать преподаватель. Переживания радости, успеха - явления, вызывающие чувство самодостаточности, психологической комфортности, эмоциональной стабильности. </w:t>
      </w:r>
    </w:p>
    <w:p w:rsidR="00BB65BC" w:rsidRPr="00F067A8" w:rsidRDefault="00B4250B" w:rsidP="00B4250B">
      <w:pPr>
        <w:ind w:left="-567" w:firstLine="567"/>
        <w:jc w:val="both"/>
        <w:rPr>
          <w:rFonts w:ascii="Times New Roman" w:eastAsia="+mn-ea" w:hAnsi="Times New Roman" w:cs="Times New Roman"/>
          <w:kern w:val="24"/>
          <w:sz w:val="28"/>
          <w:szCs w:val="28"/>
          <w:lang w:eastAsia="ru-RU"/>
        </w:rPr>
      </w:pPr>
      <w:r w:rsidRPr="00F067A8">
        <w:rPr>
          <w:rFonts w:ascii="Times New Roman" w:eastAsia="+mn-ea" w:hAnsi="Times New Roman" w:cs="Times New Roman"/>
          <w:kern w:val="24"/>
          <w:sz w:val="28"/>
          <w:szCs w:val="28"/>
          <w:lang w:eastAsia="ru-RU"/>
        </w:rPr>
        <w:t>Ситуация успеха может подкрепляться изо дня в день. Даже разовое переживание успеха может резко улучшить психологическое самочувствие, ритм деятельности и взаимоотношения с окружающими. Необходимым условием для развития личности, ее защищенности, психологического комфорта является формирование сплоченного и дружного коллектива, создание доброжелательной атмосферы в группе.</w:t>
      </w:r>
    </w:p>
    <w:p w:rsidR="00B4250B" w:rsidRPr="00F067A8" w:rsidRDefault="00B4250B" w:rsidP="00B4250B">
      <w:pPr>
        <w:ind w:left="-567" w:firstLine="567"/>
        <w:jc w:val="both"/>
        <w:rPr>
          <w:rFonts w:ascii="Times New Roman" w:hAnsi="Times New Roman" w:cs="Times New Roman"/>
          <w:sz w:val="28"/>
          <w:szCs w:val="28"/>
          <w:shd w:val="clear" w:color="auto" w:fill="FFFFFF"/>
        </w:rPr>
      </w:pPr>
      <w:r w:rsidRPr="00F067A8">
        <w:rPr>
          <w:rFonts w:ascii="Times New Roman" w:hAnsi="Times New Roman" w:cs="Times New Roman"/>
          <w:sz w:val="28"/>
          <w:szCs w:val="28"/>
          <w:shd w:val="clear" w:color="auto" w:fill="FFFFFF"/>
        </w:rPr>
        <w:t>Успех является источником внутренних сил ребенка, рождающий энергию для преодоления трудностей, желания учиться. Ребенок испытывает уверенность в себе и внутреннее удовлетворение. На основе всего этого, можно сделать вывод: успех в учебе – завтрашний успех в жизни!</w:t>
      </w:r>
    </w:p>
    <w:p w:rsidR="00B4250B" w:rsidRPr="00F067A8" w:rsidRDefault="00B4250B" w:rsidP="00B4250B">
      <w:pPr>
        <w:pStyle w:val="a3"/>
        <w:spacing w:before="130" w:beforeAutospacing="0" w:after="0" w:afterAutospacing="0"/>
        <w:ind w:left="-567" w:firstLine="567"/>
        <w:jc w:val="both"/>
        <w:rPr>
          <w:sz w:val="28"/>
          <w:szCs w:val="28"/>
        </w:rPr>
      </w:pPr>
      <w:r w:rsidRPr="00F067A8">
        <w:rPr>
          <w:rFonts w:eastAsia="+mn-ea"/>
          <w:kern w:val="24"/>
          <w:sz w:val="28"/>
          <w:szCs w:val="28"/>
        </w:rPr>
        <w:t xml:space="preserve">Слово рефлексия происходит от латинского </w:t>
      </w:r>
      <w:proofErr w:type="spellStart"/>
      <w:r w:rsidRPr="00F067A8">
        <w:rPr>
          <w:rFonts w:eastAsia="+mn-ea"/>
          <w:kern w:val="24"/>
          <w:sz w:val="28"/>
          <w:szCs w:val="28"/>
        </w:rPr>
        <w:t>reflexio</w:t>
      </w:r>
      <w:proofErr w:type="spellEnd"/>
      <w:r w:rsidRPr="00F067A8">
        <w:rPr>
          <w:rFonts w:eastAsia="+mn-ea"/>
          <w:kern w:val="24"/>
          <w:sz w:val="28"/>
          <w:szCs w:val="28"/>
        </w:rPr>
        <w:t xml:space="preserve"> – обращение назад.</w:t>
      </w:r>
      <w:r w:rsidRPr="00F067A8">
        <w:rPr>
          <w:rFonts w:eastAsia="+mn-ea"/>
          <w:b/>
          <w:bCs/>
          <w:kern w:val="24"/>
          <w:sz w:val="28"/>
          <w:szCs w:val="28"/>
        </w:rPr>
        <w:t xml:space="preserve"> Рефлексия </w:t>
      </w:r>
      <w:r w:rsidRPr="00F067A8">
        <w:rPr>
          <w:rFonts w:eastAsia="+mn-ea"/>
          <w:kern w:val="24"/>
          <w:sz w:val="28"/>
          <w:szCs w:val="28"/>
        </w:rPr>
        <w:t>- размышление человека, направленное на анализ самого себя (самоанализ) – собственных состояний, своих поступков и прошедших событий.</w:t>
      </w:r>
    </w:p>
    <w:p w:rsidR="00B4250B" w:rsidRPr="00F067A8" w:rsidRDefault="00B4250B" w:rsidP="00B4250B">
      <w:pPr>
        <w:ind w:left="-567" w:firstLine="567"/>
        <w:jc w:val="both"/>
        <w:rPr>
          <w:rFonts w:ascii="Times New Roman" w:hAnsi="Times New Roman" w:cs="Times New Roman"/>
          <w:sz w:val="28"/>
          <w:szCs w:val="28"/>
        </w:rPr>
      </w:pPr>
      <w:r w:rsidRPr="00F067A8">
        <w:rPr>
          <w:rFonts w:ascii="Times New Roman" w:hAnsi="Times New Roman" w:cs="Times New Roman"/>
          <w:sz w:val="28"/>
          <w:szCs w:val="28"/>
        </w:rPr>
        <w:t>Виды рефлексии:</w:t>
      </w:r>
    </w:p>
    <w:p w:rsidR="00B4250B" w:rsidRPr="00F067A8" w:rsidRDefault="00B4250B" w:rsidP="00B4250B">
      <w:pPr>
        <w:pStyle w:val="a4"/>
        <w:numPr>
          <w:ilvl w:val="0"/>
          <w:numId w:val="1"/>
        </w:numPr>
        <w:tabs>
          <w:tab w:val="clear" w:pos="720"/>
        </w:tabs>
        <w:ind w:left="-567" w:firstLine="567"/>
        <w:jc w:val="both"/>
        <w:rPr>
          <w:sz w:val="28"/>
          <w:szCs w:val="28"/>
        </w:rPr>
      </w:pPr>
      <w:r w:rsidRPr="00F067A8">
        <w:rPr>
          <w:rFonts w:eastAsia="+mn-ea"/>
          <w:kern w:val="24"/>
          <w:sz w:val="28"/>
          <w:szCs w:val="28"/>
        </w:rPr>
        <w:t>рефлексия эмоционального состояния и настроения;</w:t>
      </w:r>
    </w:p>
    <w:p w:rsidR="00B4250B" w:rsidRPr="00F067A8" w:rsidRDefault="00B4250B" w:rsidP="00B4250B">
      <w:pPr>
        <w:pStyle w:val="a4"/>
        <w:numPr>
          <w:ilvl w:val="0"/>
          <w:numId w:val="1"/>
        </w:numPr>
        <w:tabs>
          <w:tab w:val="clear" w:pos="720"/>
        </w:tabs>
        <w:ind w:left="-567" w:firstLine="567"/>
        <w:jc w:val="both"/>
        <w:rPr>
          <w:sz w:val="28"/>
          <w:szCs w:val="28"/>
        </w:rPr>
      </w:pPr>
      <w:r w:rsidRPr="00F067A8">
        <w:rPr>
          <w:rFonts w:eastAsia="+mn-ea"/>
          <w:kern w:val="24"/>
          <w:sz w:val="28"/>
          <w:szCs w:val="28"/>
        </w:rPr>
        <w:t>рефлексия деятельности на занятии;</w:t>
      </w:r>
    </w:p>
    <w:p w:rsidR="00B4250B" w:rsidRPr="00F067A8" w:rsidRDefault="00B4250B" w:rsidP="00B4250B">
      <w:pPr>
        <w:pStyle w:val="a4"/>
        <w:numPr>
          <w:ilvl w:val="0"/>
          <w:numId w:val="1"/>
        </w:numPr>
        <w:tabs>
          <w:tab w:val="clear" w:pos="720"/>
        </w:tabs>
        <w:ind w:left="-567" w:firstLine="567"/>
        <w:jc w:val="both"/>
        <w:rPr>
          <w:sz w:val="28"/>
          <w:szCs w:val="28"/>
        </w:rPr>
      </w:pPr>
      <w:r w:rsidRPr="00F067A8">
        <w:rPr>
          <w:rFonts w:eastAsia="+mn-ea"/>
          <w:kern w:val="24"/>
          <w:sz w:val="28"/>
          <w:szCs w:val="28"/>
        </w:rPr>
        <w:t>рефлексия содержания учебного материала</w:t>
      </w:r>
    </w:p>
    <w:p w:rsidR="00B4250B" w:rsidRPr="00F067A8" w:rsidRDefault="00B4250B" w:rsidP="00B4250B">
      <w:pPr>
        <w:pStyle w:val="a3"/>
        <w:spacing w:before="154" w:beforeAutospacing="0" w:after="0" w:afterAutospacing="0"/>
        <w:ind w:left="-567" w:firstLine="567"/>
        <w:jc w:val="both"/>
        <w:rPr>
          <w:rFonts w:eastAsia="+mn-ea"/>
          <w:kern w:val="24"/>
          <w:sz w:val="28"/>
          <w:szCs w:val="28"/>
        </w:rPr>
      </w:pPr>
      <w:r w:rsidRPr="00F067A8">
        <w:rPr>
          <w:sz w:val="28"/>
          <w:szCs w:val="28"/>
        </w:rPr>
        <w:t xml:space="preserve">Рефлексия эмоционального состояния и настроения </w:t>
      </w:r>
      <w:r w:rsidRPr="00F067A8">
        <w:rPr>
          <w:rFonts w:eastAsia="+mn-ea"/>
          <w:kern w:val="24"/>
          <w:sz w:val="28"/>
          <w:szCs w:val="28"/>
        </w:rPr>
        <w:t>позволяет установить эмоциональный контакт в начале занятия и в конце. Отражает внутреннее состояние учащегося; самочувствие (комфортно – дискомфортно); является средством самопознания.</w:t>
      </w:r>
    </w:p>
    <w:p w:rsidR="004C73EF" w:rsidRPr="00F067A8" w:rsidRDefault="004C73EF" w:rsidP="004C73EF">
      <w:pPr>
        <w:pStyle w:val="a3"/>
        <w:spacing w:before="154" w:beforeAutospacing="0" w:after="0" w:afterAutospacing="0"/>
        <w:ind w:left="-567" w:firstLine="567"/>
        <w:jc w:val="both"/>
        <w:rPr>
          <w:rFonts w:eastAsia="+mn-ea"/>
          <w:kern w:val="24"/>
          <w:sz w:val="28"/>
          <w:szCs w:val="28"/>
        </w:rPr>
      </w:pPr>
      <w:r w:rsidRPr="00F067A8">
        <w:rPr>
          <w:rFonts w:eastAsia="+mn-ea"/>
          <w:kern w:val="24"/>
          <w:sz w:val="28"/>
          <w:szCs w:val="28"/>
        </w:rPr>
        <w:t xml:space="preserve">Рефлексия деятельности на занятии - </w:t>
      </w:r>
      <w:r w:rsidR="00B4250B" w:rsidRPr="00F067A8">
        <w:rPr>
          <w:rFonts w:eastAsia="+mn-ea"/>
          <w:kern w:val="24"/>
          <w:sz w:val="28"/>
          <w:szCs w:val="28"/>
        </w:rPr>
        <w:t xml:space="preserve">это осмысление способов и приёмов работы с учебным материалом, поиск более рациональных приёмов. Этот вид приемлем на этапе проверки домашнего задания, в конце </w:t>
      </w:r>
      <w:r w:rsidRPr="00F067A8">
        <w:rPr>
          <w:rFonts w:eastAsia="+mn-ea"/>
          <w:kern w:val="24"/>
          <w:sz w:val="28"/>
          <w:szCs w:val="28"/>
        </w:rPr>
        <w:t>занятия</w:t>
      </w:r>
      <w:r w:rsidR="00B4250B" w:rsidRPr="00F067A8">
        <w:rPr>
          <w:rFonts w:eastAsia="+mn-ea"/>
          <w:kern w:val="24"/>
          <w:sz w:val="28"/>
          <w:szCs w:val="28"/>
        </w:rPr>
        <w:t>,</w:t>
      </w:r>
      <w:r w:rsidRPr="00F067A8">
        <w:rPr>
          <w:rFonts w:eastAsia="+mn-ea"/>
          <w:kern w:val="24"/>
          <w:sz w:val="28"/>
          <w:szCs w:val="28"/>
        </w:rPr>
        <w:t xml:space="preserve"> </w:t>
      </w:r>
      <w:r w:rsidR="00B4250B" w:rsidRPr="00F067A8">
        <w:rPr>
          <w:rFonts w:eastAsia="+mn-ea"/>
          <w:kern w:val="24"/>
          <w:sz w:val="28"/>
          <w:szCs w:val="28"/>
        </w:rPr>
        <w:t xml:space="preserve">чтобы оценить активность каждого </w:t>
      </w:r>
      <w:r w:rsidRPr="00F067A8">
        <w:rPr>
          <w:rFonts w:eastAsia="+mn-ea"/>
          <w:kern w:val="24"/>
          <w:sz w:val="28"/>
          <w:szCs w:val="28"/>
        </w:rPr>
        <w:t>учащегося</w:t>
      </w:r>
      <w:r w:rsidR="00B4250B" w:rsidRPr="00F067A8">
        <w:rPr>
          <w:rFonts w:eastAsia="+mn-ea"/>
          <w:kern w:val="24"/>
          <w:sz w:val="28"/>
          <w:szCs w:val="28"/>
        </w:rPr>
        <w:t xml:space="preserve"> на разных этапах </w:t>
      </w:r>
      <w:r w:rsidRPr="00F067A8">
        <w:rPr>
          <w:rFonts w:eastAsia="+mn-ea"/>
          <w:kern w:val="24"/>
          <w:sz w:val="28"/>
          <w:szCs w:val="28"/>
        </w:rPr>
        <w:t>занятия</w:t>
      </w:r>
      <w:r w:rsidR="00B4250B" w:rsidRPr="00F067A8">
        <w:rPr>
          <w:rFonts w:eastAsia="+mn-ea"/>
          <w:kern w:val="24"/>
          <w:sz w:val="28"/>
          <w:szCs w:val="28"/>
        </w:rPr>
        <w:t>.</w:t>
      </w:r>
    </w:p>
    <w:p w:rsidR="004C73EF" w:rsidRPr="00F067A8" w:rsidRDefault="004C73EF" w:rsidP="004C73EF">
      <w:pPr>
        <w:pStyle w:val="a3"/>
        <w:spacing w:before="154" w:beforeAutospacing="0" w:after="0" w:afterAutospacing="0"/>
        <w:ind w:left="-567" w:firstLine="567"/>
        <w:jc w:val="both"/>
        <w:rPr>
          <w:sz w:val="28"/>
          <w:szCs w:val="28"/>
        </w:rPr>
      </w:pPr>
      <w:r w:rsidRPr="00F067A8">
        <w:rPr>
          <w:rFonts w:eastAsia="+mn-ea"/>
          <w:kern w:val="24"/>
          <w:sz w:val="28"/>
          <w:szCs w:val="28"/>
        </w:rPr>
        <w:t xml:space="preserve">Рефлексия содержания учебного материала позволяет выявить уровень осознания содержания пройденного. Рефлексия связана с формированием личностных, регулятивных и коммуникативных универсальных учебных действий. При взаимодействии с обучающимся, педагог использует (в зависимости от обстоятельств) один из видов </w:t>
      </w:r>
      <w:r w:rsidRPr="00F067A8">
        <w:rPr>
          <w:rFonts w:eastAsia="+mn-ea"/>
          <w:bCs/>
          <w:kern w:val="24"/>
          <w:sz w:val="28"/>
          <w:szCs w:val="28"/>
        </w:rPr>
        <w:t>личностной рефлексии.</w:t>
      </w:r>
    </w:p>
    <w:p w:rsidR="004C73EF" w:rsidRPr="00F067A8" w:rsidRDefault="004C73EF" w:rsidP="004C73EF">
      <w:pPr>
        <w:pStyle w:val="a3"/>
        <w:spacing w:before="154" w:beforeAutospacing="0" w:after="0" w:afterAutospacing="0"/>
        <w:ind w:left="-567" w:firstLine="567"/>
        <w:jc w:val="both"/>
        <w:rPr>
          <w:sz w:val="28"/>
          <w:szCs w:val="28"/>
        </w:rPr>
      </w:pPr>
    </w:p>
    <w:p w:rsidR="00B4250B" w:rsidRDefault="004C73EF" w:rsidP="00B4250B">
      <w:pPr>
        <w:ind w:left="-567" w:firstLine="567"/>
        <w:jc w:val="both"/>
        <w:rPr>
          <w:rFonts w:ascii="Times New Roman" w:hAnsi="Times New Roman" w:cs="Times New Roman"/>
          <w:sz w:val="28"/>
          <w:szCs w:val="28"/>
        </w:rPr>
      </w:pPr>
      <w:r>
        <w:rPr>
          <w:rFonts w:ascii="Times New Roman" w:hAnsi="Times New Roman" w:cs="Times New Roman"/>
          <w:sz w:val="28"/>
          <w:szCs w:val="28"/>
        </w:rPr>
        <w:t>По форме рефлексия может быть:</w:t>
      </w:r>
    </w:p>
    <w:p w:rsidR="004C73EF" w:rsidRPr="0006750D" w:rsidRDefault="004C73EF" w:rsidP="004C73EF">
      <w:pPr>
        <w:pStyle w:val="a3"/>
        <w:numPr>
          <w:ilvl w:val="0"/>
          <w:numId w:val="2"/>
        </w:numPr>
        <w:spacing w:before="130" w:beforeAutospacing="0" w:after="0" w:afterAutospacing="0"/>
        <w:ind w:left="-567" w:firstLine="567"/>
        <w:rPr>
          <w:sz w:val="28"/>
          <w:szCs w:val="28"/>
        </w:rPr>
      </w:pPr>
      <w:r w:rsidRPr="0006750D">
        <w:rPr>
          <w:rFonts w:eastAsia="+mn-ea"/>
          <w:b/>
          <w:bCs/>
          <w:i/>
          <w:iCs/>
          <w:kern w:val="24"/>
          <w:sz w:val="28"/>
          <w:szCs w:val="28"/>
        </w:rPr>
        <w:t xml:space="preserve">Фронтальная </w:t>
      </w:r>
      <w:r w:rsidRPr="0006750D">
        <w:rPr>
          <w:rFonts w:eastAsia="+mn-ea"/>
          <w:kern w:val="24"/>
          <w:sz w:val="28"/>
          <w:szCs w:val="28"/>
        </w:rPr>
        <w:t>(выборочная)</w:t>
      </w:r>
    </w:p>
    <w:p w:rsidR="004C73EF" w:rsidRPr="0006750D" w:rsidRDefault="004C73EF" w:rsidP="004C73EF">
      <w:pPr>
        <w:pStyle w:val="a3"/>
        <w:numPr>
          <w:ilvl w:val="0"/>
          <w:numId w:val="1"/>
        </w:numPr>
        <w:spacing w:before="130" w:beforeAutospacing="0" w:after="0" w:afterAutospacing="0"/>
        <w:ind w:left="-567" w:firstLine="567"/>
        <w:rPr>
          <w:sz w:val="28"/>
          <w:szCs w:val="28"/>
        </w:rPr>
      </w:pPr>
      <w:r w:rsidRPr="0006750D">
        <w:rPr>
          <w:rFonts w:eastAsia="+mn-ea"/>
          <w:b/>
          <w:bCs/>
          <w:i/>
          <w:iCs/>
          <w:kern w:val="24"/>
          <w:sz w:val="28"/>
          <w:szCs w:val="28"/>
        </w:rPr>
        <w:lastRenderedPageBreak/>
        <w:t xml:space="preserve">Индивидуальная </w:t>
      </w:r>
      <w:r w:rsidRPr="0006750D">
        <w:rPr>
          <w:rFonts w:eastAsia="+mn-ea"/>
          <w:kern w:val="24"/>
          <w:sz w:val="28"/>
          <w:szCs w:val="28"/>
        </w:rPr>
        <w:t>- формирование реальной самооценки (за что ты можешь оценить свою работу, беседа с ребенком по результатам самооценки –почему выбран тот или иной уровень)</w:t>
      </w:r>
    </w:p>
    <w:p w:rsidR="004C73EF" w:rsidRPr="0006750D" w:rsidRDefault="004C73EF" w:rsidP="004C73EF">
      <w:pPr>
        <w:pStyle w:val="a3"/>
        <w:numPr>
          <w:ilvl w:val="0"/>
          <w:numId w:val="1"/>
        </w:numPr>
        <w:spacing w:before="130" w:beforeAutospacing="0" w:after="0" w:afterAutospacing="0"/>
        <w:ind w:left="-567" w:firstLine="567"/>
        <w:rPr>
          <w:sz w:val="28"/>
          <w:szCs w:val="28"/>
        </w:rPr>
      </w:pPr>
      <w:r w:rsidRPr="0006750D">
        <w:rPr>
          <w:rFonts w:eastAsia="+mn-ea"/>
          <w:b/>
          <w:bCs/>
          <w:i/>
          <w:iCs/>
          <w:kern w:val="24"/>
          <w:sz w:val="28"/>
          <w:szCs w:val="28"/>
        </w:rPr>
        <w:t xml:space="preserve">Групповая </w:t>
      </w:r>
      <w:r w:rsidRPr="0006750D">
        <w:rPr>
          <w:rFonts w:eastAsia="+mn-ea"/>
          <w:kern w:val="24"/>
          <w:sz w:val="28"/>
          <w:szCs w:val="28"/>
        </w:rPr>
        <w:t>- акцентирование ценности деятельности каждого члена группы для достижения максимального результата в решении поставленной задачи. («Смогли бы сделать, если бы с нами не работал Никита», «Какую помощь в работе оказала Лена»).</w:t>
      </w:r>
    </w:p>
    <w:p w:rsidR="004C73EF" w:rsidRPr="0006750D" w:rsidRDefault="004C73EF" w:rsidP="00C73557">
      <w:pPr>
        <w:pStyle w:val="a3"/>
        <w:numPr>
          <w:ilvl w:val="0"/>
          <w:numId w:val="2"/>
        </w:numPr>
        <w:spacing w:before="130" w:beforeAutospacing="0" w:after="0" w:afterAutospacing="0"/>
        <w:ind w:left="-567" w:firstLine="567"/>
        <w:rPr>
          <w:sz w:val="28"/>
          <w:szCs w:val="28"/>
        </w:rPr>
      </w:pPr>
      <w:r w:rsidRPr="0006750D">
        <w:rPr>
          <w:rFonts w:eastAsia="+mn-ea"/>
          <w:b/>
          <w:bCs/>
          <w:i/>
          <w:iCs/>
          <w:kern w:val="24"/>
          <w:sz w:val="28"/>
          <w:szCs w:val="28"/>
        </w:rPr>
        <w:t xml:space="preserve">Коллективная - </w:t>
      </w:r>
      <w:r w:rsidRPr="0006750D">
        <w:rPr>
          <w:rFonts w:eastAsia="+mn-ea"/>
          <w:bCs/>
          <w:iCs/>
          <w:kern w:val="24"/>
          <w:sz w:val="28"/>
          <w:szCs w:val="28"/>
        </w:rPr>
        <w:t>педагогу</w:t>
      </w:r>
      <w:r w:rsidRPr="0006750D">
        <w:rPr>
          <w:rFonts w:eastAsia="+mn-ea"/>
          <w:kern w:val="24"/>
          <w:sz w:val="28"/>
          <w:szCs w:val="28"/>
        </w:rPr>
        <w:t xml:space="preserve"> всегда важно знать, комфортно ли чувствует себя обучающийся на занятии, при изучении данной темы или вопроса. Интерес к предмету, к изучаемой проблеме со стороны ученика - это 50% успеха.</w:t>
      </w:r>
    </w:p>
    <w:tbl>
      <w:tblPr>
        <w:tblW w:w="10774" w:type="dxa"/>
        <w:tblInd w:w="-1003" w:type="dxa"/>
        <w:tblCellMar>
          <w:left w:w="0" w:type="dxa"/>
          <w:right w:w="0" w:type="dxa"/>
        </w:tblCellMar>
        <w:tblLook w:val="0600" w:firstRow="0" w:lastRow="0" w:firstColumn="0" w:lastColumn="0" w:noHBand="1" w:noVBand="1"/>
      </w:tblPr>
      <w:tblGrid>
        <w:gridCol w:w="3403"/>
        <w:gridCol w:w="3969"/>
        <w:gridCol w:w="3402"/>
      </w:tblGrid>
      <w:tr w:rsidR="004C73EF" w:rsidRPr="004C73EF" w:rsidTr="0062425A">
        <w:trPr>
          <w:trHeight w:val="438"/>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b/>
                <w:bCs/>
                <w:i/>
                <w:iCs/>
                <w:kern w:val="24"/>
                <w:sz w:val="28"/>
                <w:szCs w:val="28"/>
                <w:lang w:eastAsia="ru-RU"/>
              </w:rPr>
              <w:t>Урок</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b/>
                <w:bCs/>
                <w:i/>
                <w:iCs/>
                <w:kern w:val="24"/>
                <w:sz w:val="28"/>
                <w:szCs w:val="28"/>
                <w:lang w:eastAsia="ru-RU"/>
              </w:rPr>
              <w:t>Я на уроке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b/>
                <w:bCs/>
                <w:i/>
                <w:iCs/>
                <w:kern w:val="24"/>
                <w:sz w:val="28"/>
                <w:szCs w:val="28"/>
                <w:lang w:eastAsia="ru-RU"/>
              </w:rPr>
              <w:t>Итог</w:t>
            </w:r>
          </w:p>
        </w:tc>
      </w:tr>
      <w:tr w:rsidR="004C73EF" w:rsidRPr="004C73EF" w:rsidTr="0062425A">
        <w:trPr>
          <w:trHeight w:val="800"/>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интересно</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работал</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понял материал</w:t>
            </w:r>
          </w:p>
        </w:tc>
      </w:tr>
      <w:tr w:rsidR="004C73EF" w:rsidRPr="004C73EF" w:rsidTr="0062425A">
        <w:trPr>
          <w:trHeight w:val="684"/>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скучно</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отдыхал</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узнал больше, чем знал</w:t>
            </w:r>
          </w:p>
        </w:tc>
      </w:tr>
      <w:tr w:rsidR="004C73EF" w:rsidRPr="004C73EF" w:rsidTr="0062425A">
        <w:trPr>
          <w:trHeight w:val="821"/>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безразлично</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помогал другим</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73EF" w:rsidRPr="004C73EF" w:rsidRDefault="004C73EF" w:rsidP="0062425A">
            <w:pPr>
              <w:spacing w:after="0" w:line="276" w:lineRule="auto"/>
              <w:ind w:right="-7061"/>
              <w:jc w:val="both"/>
              <w:rPr>
                <w:rFonts w:ascii="Times New Roman" w:eastAsia="Times New Roman" w:hAnsi="Times New Roman" w:cs="Times New Roman"/>
                <w:sz w:val="28"/>
                <w:szCs w:val="28"/>
                <w:lang w:eastAsia="ru-RU"/>
              </w:rPr>
            </w:pPr>
            <w:r w:rsidRPr="004C73EF">
              <w:rPr>
                <w:rFonts w:ascii="Times New Roman" w:eastAsia="Times New Roman" w:hAnsi="Times New Roman" w:cs="Times New Roman"/>
                <w:kern w:val="24"/>
                <w:sz w:val="28"/>
                <w:szCs w:val="28"/>
                <w:lang w:eastAsia="ru-RU"/>
              </w:rPr>
              <w:t>не понял</w:t>
            </w:r>
          </w:p>
        </w:tc>
      </w:tr>
    </w:tbl>
    <w:p w:rsidR="009B1A0C" w:rsidRDefault="009B1A0C" w:rsidP="009B1A0C">
      <w:pPr>
        <w:rPr>
          <w:rFonts w:ascii="Times New Roman" w:hAnsi="Times New Roman" w:cs="Times New Roman"/>
          <w:sz w:val="28"/>
          <w:szCs w:val="28"/>
        </w:rPr>
      </w:pPr>
    </w:p>
    <w:p w:rsidR="0062425A" w:rsidRPr="009B1A0C" w:rsidRDefault="0062425A" w:rsidP="009B1A0C">
      <w:pPr>
        <w:rPr>
          <w:rFonts w:ascii="Times New Roman" w:hAnsi="Times New Roman" w:cs="Times New Roman"/>
          <w:sz w:val="28"/>
          <w:szCs w:val="28"/>
        </w:rPr>
      </w:pPr>
      <w:r w:rsidRPr="0062425A">
        <w:rPr>
          <w:rFonts w:ascii="Times New Roman" w:eastAsia="Times New Roman" w:hAnsi="Times New Roman" w:cs="Times New Roman"/>
          <w:b/>
          <w:bCs/>
          <w:color w:val="000000"/>
          <w:sz w:val="28"/>
          <w:szCs w:val="28"/>
          <w:lang w:eastAsia="ru-RU"/>
        </w:rPr>
        <w:t xml:space="preserve">Алгоритм создания ситуации успеха на </w:t>
      </w:r>
      <w:r>
        <w:rPr>
          <w:rFonts w:ascii="Times New Roman" w:eastAsia="Times New Roman" w:hAnsi="Times New Roman" w:cs="Times New Roman"/>
          <w:b/>
          <w:bCs/>
          <w:color w:val="000000"/>
          <w:sz w:val="28"/>
          <w:szCs w:val="28"/>
          <w:lang w:eastAsia="ru-RU"/>
        </w:rPr>
        <w:t>занятии</w:t>
      </w:r>
      <w:r w:rsidRPr="0062425A">
        <w:rPr>
          <w:rFonts w:ascii="Times New Roman" w:eastAsia="Times New Roman" w:hAnsi="Times New Roman" w:cs="Times New Roman"/>
          <w:b/>
          <w:bCs/>
          <w:color w:val="000000"/>
          <w:sz w:val="28"/>
          <w:szCs w:val="28"/>
          <w:lang w:eastAsia="ru-RU"/>
        </w:rPr>
        <w:t>.</w:t>
      </w:r>
    </w:p>
    <w:p w:rsidR="0062425A" w:rsidRPr="0062425A" w:rsidRDefault="0062425A" w:rsidP="0062425A">
      <w:pPr>
        <w:shd w:val="clear" w:color="auto" w:fill="FFFFFF"/>
        <w:spacing w:after="0" w:line="240" w:lineRule="auto"/>
        <w:ind w:left="-567" w:firstLine="567"/>
        <w:jc w:val="both"/>
        <w:rPr>
          <w:rFonts w:ascii="Calibri" w:eastAsia="Times New Roman" w:hAnsi="Calibri" w:cs="Times New Roman"/>
          <w:color w:val="000000"/>
          <w:lang w:eastAsia="ru-RU"/>
        </w:rPr>
      </w:pPr>
      <w:r w:rsidRPr="0062425A">
        <w:rPr>
          <w:rFonts w:ascii="Times New Roman" w:eastAsia="Times New Roman" w:hAnsi="Times New Roman" w:cs="Times New Roman"/>
          <w:color w:val="000000"/>
          <w:sz w:val="28"/>
          <w:szCs w:val="28"/>
          <w:lang w:eastAsia="ru-RU"/>
        </w:rPr>
        <w:t xml:space="preserve">Первое обязательное условие – атмосфера доброжелательности в </w:t>
      </w:r>
      <w:r>
        <w:rPr>
          <w:rFonts w:ascii="Times New Roman" w:eastAsia="Times New Roman" w:hAnsi="Times New Roman" w:cs="Times New Roman"/>
          <w:color w:val="000000"/>
          <w:sz w:val="28"/>
          <w:szCs w:val="28"/>
          <w:lang w:eastAsia="ru-RU"/>
        </w:rPr>
        <w:t>коллективе</w:t>
      </w:r>
      <w:r w:rsidRPr="0062425A">
        <w:rPr>
          <w:rFonts w:ascii="Times New Roman" w:eastAsia="Times New Roman" w:hAnsi="Times New Roman" w:cs="Times New Roman"/>
          <w:color w:val="000000"/>
          <w:sz w:val="28"/>
          <w:szCs w:val="28"/>
          <w:lang w:eastAsia="ru-RU"/>
        </w:rPr>
        <w:t>.</w:t>
      </w:r>
    </w:p>
    <w:p w:rsidR="0062425A" w:rsidRPr="0062425A" w:rsidRDefault="0062425A" w:rsidP="0062425A">
      <w:pPr>
        <w:shd w:val="clear" w:color="auto" w:fill="FFFFFF"/>
        <w:spacing w:after="0" w:line="240" w:lineRule="auto"/>
        <w:ind w:left="-567" w:firstLine="567"/>
        <w:jc w:val="both"/>
        <w:rPr>
          <w:rFonts w:ascii="Calibri" w:eastAsia="Times New Roman" w:hAnsi="Calibri" w:cs="Times New Roman"/>
          <w:color w:val="000000"/>
          <w:lang w:eastAsia="ru-RU"/>
        </w:rPr>
      </w:pPr>
      <w:r w:rsidRPr="0062425A">
        <w:rPr>
          <w:rFonts w:ascii="Times New Roman" w:eastAsia="Times New Roman" w:hAnsi="Times New Roman" w:cs="Times New Roman"/>
          <w:color w:val="000000"/>
          <w:sz w:val="28"/>
          <w:szCs w:val="28"/>
          <w:lang w:eastAsia="ru-RU"/>
        </w:rPr>
        <w:t>Второе условие – снятие страха – авансирование детей перед тем, как они приступят к реализации поставленной задачи.</w:t>
      </w:r>
    </w:p>
    <w:p w:rsidR="0062425A" w:rsidRPr="0062425A" w:rsidRDefault="0062425A" w:rsidP="0062425A">
      <w:pPr>
        <w:shd w:val="clear" w:color="auto" w:fill="FFFFFF"/>
        <w:spacing w:after="0" w:line="240" w:lineRule="auto"/>
        <w:ind w:left="-567" w:firstLine="567"/>
        <w:jc w:val="both"/>
        <w:rPr>
          <w:rFonts w:ascii="Calibri" w:eastAsia="Times New Roman" w:hAnsi="Calibri" w:cs="Times New Roman"/>
          <w:color w:val="000000"/>
          <w:lang w:eastAsia="ru-RU"/>
        </w:rPr>
      </w:pPr>
      <w:r w:rsidRPr="0062425A">
        <w:rPr>
          <w:rFonts w:ascii="Times New Roman" w:eastAsia="Times New Roman" w:hAnsi="Times New Roman" w:cs="Times New Roman"/>
          <w:color w:val="000000"/>
          <w:sz w:val="28"/>
          <w:szCs w:val="28"/>
          <w:lang w:eastAsia="ru-RU"/>
        </w:rPr>
        <w:t>Ключевой момент – в</w:t>
      </w:r>
      <w:r>
        <w:rPr>
          <w:rFonts w:ascii="Times New Roman" w:eastAsia="Times New Roman" w:hAnsi="Times New Roman" w:cs="Times New Roman"/>
          <w:color w:val="000000"/>
          <w:sz w:val="28"/>
          <w:szCs w:val="28"/>
          <w:lang w:eastAsia="ru-RU"/>
        </w:rPr>
        <w:t>ысокая мотивация: во имя чего? ради чего? з</w:t>
      </w:r>
      <w:r w:rsidRPr="0062425A">
        <w:rPr>
          <w:rFonts w:ascii="Times New Roman" w:eastAsia="Times New Roman" w:hAnsi="Times New Roman" w:cs="Times New Roman"/>
          <w:color w:val="000000"/>
          <w:sz w:val="28"/>
          <w:szCs w:val="28"/>
          <w:lang w:eastAsia="ru-RU"/>
        </w:rPr>
        <w:t>ачем?</w:t>
      </w:r>
    </w:p>
    <w:p w:rsidR="0062425A" w:rsidRPr="0062425A" w:rsidRDefault="0062425A" w:rsidP="0062425A">
      <w:pPr>
        <w:shd w:val="clear" w:color="auto" w:fill="FFFFFF"/>
        <w:spacing w:after="0" w:line="240" w:lineRule="auto"/>
        <w:ind w:left="-567" w:firstLine="567"/>
        <w:jc w:val="both"/>
        <w:rPr>
          <w:rFonts w:ascii="Calibri" w:eastAsia="Times New Roman" w:hAnsi="Calibri" w:cs="Times New Roman"/>
          <w:color w:val="000000"/>
          <w:lang w:eastAsia="ru-RU"/>
        </w:rPr>
      </w:pPr>
      <w:r w:rsidRPr="0062425A">
        <w:rPr>
          <w:rFonts w:ascii="Times New Roman" w:eastAsia="Times New Roman" w:hAnsi="Times New Roman" w:cs="Times New Roman"/>
          <w:color w:val="000000"/>
          <w:sz w:val="28"/>
          <w:szCs w:val="28"/>
          <w:lang w:eastAsia="ru-RU"/>
        </w:rPr>
        <w:t>Реальная помощь в продвижении к успеху.</w:t>
      </w:r>
    </w:p>
    <w:p w:rsidR="0062425A" w:rsidRPr="0062425A" w:rsidRDefault="0062425A" w:rsidP="0062425A">
      <w:pPr>
        <w:shd w:val="clear" w:color="auto" w:fill="FFFFFF"/>
        <w:spacing w:after="0" w:line="240" w:lineRule="auto"/>
        <w:ind w:left="-567" w:firstLine="567"/>
        <w:jc w:val="both"/>
        <w:rPr>
          <w:rFonts w:ascii="Calibri" w:eastAsia="Times New Roman" w:hAnsi="Calibri" w:cs="Times New Roman"/>
          <w:color w:val="000000"/>
          <w:lang w:eastAsia="ru-RU"/>
        </w:rPr>
      </w:pPr>
      <w:r w:rsidRPr="0062425A">
        <w:rPr>
          <w:rFonts w:ascii="Times New Roman" w:eastAsia="Times New Roman" w:hAnsi="Times New Roman" w:cs="Times New Roman"/>
          <w:color w:val="000000"/>
          <w:sz w:val="28"/>
          <w:szCs w:val="28"/>
          <w:lang w:eastAsia="ru-RU"/>
        </w:rPr>
        <w:t>Педагогическая поддержка в процессе выполнения работы</w:t>
      </w:r>
    </w:p>
    <w:p w:rsidR="0062425A" w:rsidRPr="0062425A" w:rsidRDefault="0062425A" w:rsidP="0062425A">
      <w:pPr>
        <w:shd w:val="clear" w:color="auto" w:fill="FFFFFF"/>
        <w:spacing w:after="0" w:line="240" w:lineRule="auto"/>
        <w:ind w:left="-567" w:firstLine="567"/>
        <w:jc w:val="both"/>
        <w:rPr>
          <w:rFonts w:ascii="Calibri" w:eastAsia="Times New Roman" w:hAnsi="Calibri" w:cs="Times New Roman"/>
          <w:color w:val="000000"/>
          <w:lang w:eastAsia="ru-RU"/>
        </w:rPr>
      </w:pPr>
      <w:r w:rsidRPr="0062425A">
        <w:rPr>
          <w:rFonts w:ascii="Times New Roman" w:eastAsia="Times New Roman" w:hAnsi="Times New Roman" w:cs="Times New Roman"/>
          <w:b/>
          <w:bCs/>
          <w:color w:val="000000"/>
          <w:sz w:val="28"/>
          <w:szCs w:val="28"/>
          <w:lang w:eastAsia="ru-RU"/>
        </w:rPr>
        <w:t>Правила, обеспечивающие ситуацию успеха.</w:t>
      </w:r>
    </w:p>
    <w:p w:rsidR="0062425A" w:rsidRPr="0062425A" w:rsidRDefault="0062425A" w:rsidP="0062425A">
      <w:pPr>
        <w:numPr>
          <w:ilvl w:val="0"/>
          <w:numId w:val="3"/>
        </w:numPr>
        <w:shd w:val="clear" w:color="auto" w:fill="FFFFFF"/>
        <w:spacing w:after="0" w:line="240" w:lineRule="auto"/>
        <w:ind w:left="-567" w:firstLine="567"/>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н</w:t>
      </w:r>
      <w:r w:rsidRPr="0062425A">
        <w:rPr>
          <w:rFonts w:ascii="Times New Roman" w:eastAsia="Times New Roman" w:hAnsi="Times New Roman" w:cs="Times New Roman"/>
          <w:color w:val="000000"/>
          <w:sz w:val="28"/>
          <w:szCs w:val="28"/>
          <w:lang w:eastAsia="ru-RU"/>
        </w:rPr>
        <w:t xml:space="preserve">е наказывать отрицательной </w:t>
      </w:r>
      <w:r>
        <w:rPr>
          <w:rFonts w:ascii="Times New Roman" w:eastAsia="Times New Roman" w:hAnsi="Times New Roman" w:cs="Times New Roman"/>
          <w:color w:val="000000"/>
          <w:sz w:val="28"/>
          <w:szCs w:val="28"/>
          <w:lang w:eastAsia="ru-RU"/>
        </w:rPr>
        <w:t>оценкой,</w:t>
      </w:r>
      <w:r w:rsidRPr="0062425A">
        <w:rPr>
          <w:rFonts w:ascii="Times New Roman" w:eastAsia="Times New Roman" w:hAnsi="Times New Roman" w:cs="Times New Roman"/>
          <w:color w:val="000000"/>
          <w:sz w:val="28"/>
          <w:szCs w:val="28"/>
          <w:lang w:eastAsia="ru-RU"/>
        </w:rPr>
        <w:t xml:space="preserve"> грубой критикой в адрес </w:t>
      </w:r>
      <w:r>
        <w:rPr>
          <w:rFonts w:ascii="Times New Roman" w:eastAsia="Times New Roman" w:hAnsi="Times New Roman" w:cs="Times New Roman"/>
          <w:color w:val="000000"/>
          <w:sz w:val="28"/>
          <w:szCs w:val="28"/>
          <w:lang w:eastAsia="ru-RU"/>
        </w:rPr>
        <w:t>ученика;</w:t>
      </w:r>
    </w:p>
    <w:p w:rsidR="0062425A" w:rsidRPr="0062425A" w:rsidRDefault="0062425A" w:rsidP="0062425A">
      <w:pPr>
        <w:numPr>
          <w:ilvl w:val="0"/>
          <w:numId w:val="3"/>
        </w:numPr>
        <w:shd w:val="clear" w:color="auto" w:fill="FFFFFF"/>
        <w:spacing w:after="0" w:line="240" w:lineRule="auto"/>
        <w:ind w:left="-567" w:firstLine="567"/>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п</w:t>
      </w:r>
      <w:r w:rsidRPr="0062425A">
        <w:rPr>
          <w:rFonts w:ascii="Times New Roman" w:eastAsia="Times New Roman" w:hAnsi="Times New Roman" w:cs="Times New Roman"/>
          <w:color w:val="000000"/>
          <w:sz w:val="28"/>
          <w:szCs w:val="28"/>
          <w:lang w:eastAsia="ru-RU"/>
        </w:rPr>
        <w:t>одбадривать за малейший успех, одобрять за малейшую победу в соревновании с самим собой или другими учащимися, за помощь другим, чтобы радость победы была нравственной</w:t>
      </w:r>
      <w:r>
        <w:rPr>
          <w:rFonts w:ascii="Times New Roman" w:eastAsia="Times New Roman" w:hAnsi="Times New Roman" w:cs="Times New Roman"/>
          <w:color w:val="000000"/>
          <w:sz w:val="28"/>
          <w:szCs w:val="28"/>
          <w:lang w:eastAsia="ru-RU"/>
        </w:rPr>
        <w:t>;</w:t>
      </w:r>
    </w:p>
    <w:p w:rsidR="0062425A" w:rsidRPr="0062425A" w:rsidRDefault="0062425A" w:rsidP="0062425A">
      <w:pPr>
        <w:numPr>
          <w:ilvl w:val="0"/>
          <w:numId w:val="3"/>
        </w:numPr>
        <w:shd w:val="clear" w:color="auto" w:fill="FFFFFF"/>
        <w:spacing w:after="0" w:line="240" w:lineRule="auto"/>
        <w:ind w:left="-567" w:firstLine="567"/>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с</w:t>
      </w:r>
      <w:r w:rsidRPr="0062425A">
        <w:rPr>
          <w:rFonts w:ascii="Times New Roman" w:eastAsia="Times New Roman" w:hAnsi="Times New Roman" w:cs="Times New Roman"/>
          <w:color w:val="000000"/>
          <w:sz w:val="28"/>
          <w:szCs w:val="28"/>
          <w:lang w:eastAsia="ru-RU"/>
        </w:rPr>
        <w:t>воевременно отметить успехи и достижения учеников во всех видах деятельности. Особенно важно делать это публично, чтобы все знали о п</w:t>
      </w:r>
      <w:r>
        <w:rPr>
          <w:rFonts w:ascii="Times New Roman" w:eastAsia="Times New Roman" w:hAnsi="Times New Roman" w:cs="Times New Roman"/>
          <w:color w:val="000000"/>
          <w:sz w:val="28"/>
          <w:szCs w:val="28"/>
          <w:lang w:eastAsia="ru-RU"/>
        </w:rPr>
        <w:t>оощрении именно данного ученика;</w:t>
      </w:r>
    </w:p>
    <w:p w:rsidR="0062425A" w:rsidRPr="0062425A" w:rsidRDefault="0062425A" w:rsidP="0062425A">
      <w:pPr>
        <w:numPr>
          <w:ilvl w:val="0"/>
          <w:numId w:val="3"/>
        </w:numPr>
        <w:shd w:val="clear" w:color="auto" w:fill="FFFFFF"/>
        <w:spacing w:after="0" w:line="240" w:lineRule="auto"/>
        <w:ind w:left="-567" w:firstLine="567"/>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и</w:t>
      </w:r>
      <w:r w:rsidRPr="0062425A">
        <w:rPr>
          <w:rFonts w:ascii="Times New Roman" w:eastAsia="Times New Roman" w:hAnsi="Times New Roman" w:cs="Times New Roman"/>
          <w:color w:val="000000"/>
          <w:sz w:val="28"/>
          <w:szCs w:val="28"/>
          <w:lang w:eastAsia="ru-RU"/>
        </w:rPr>
        <w:t xml:space="preserve">спользовать на определенном этапе обучения более дифференцированную систему оценок: поощрительная оценка за старание, за усилия, прилежание, за неожиданный, хотя и слабый ответ слабоуспевающего ученика, </w:t>
      </w:r>
      <w:r>
        <w:rPr>
          <w:rFonts w:ascii="Times New Roman" w:eastAsia="Times New Roman" w:hAnsi="Times New Roman" w:cs="Times New Roman"/>
          <w:color w:val="000000"/>
          <w:sz w:val="28"/>
          <w:szCs w:val="28"/>
          <w:lang w:eastAsia="ru-RU"/>
        </w:rPr>
        <w:t>и оценки за качество результата;</w:t>
      </w:r>
    </w:p>
    <w:p w:rsidR="0062425A" w:rsidRPr="0062425A" w:rsidRDefault="0062425A" w:rsidP="0062425A">
      <w:pPr>
        <w:numPr>
          <w:ilvl w:val="0"/>
          <w:numId w:val="3"/>
        </w:numPr>
        <w:shd w:val="clear" w:color="auto" w:fill="FFFFFF"/>
        <w:spacing w:after="0" w:line="240" w:lineRule="auto"/>
        <w:ind w:left="-567" w:firstLine="567"/>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п</w:t>
      </w:r>
      <w:r w:rsidRPr="0062425A">
        <w:rPr>
          <w:rFonts w:ascii="Times New Roman" w:eastAsia="Times New Roman" w:hAnsi="Times New Roman" w:cs="Times New Roman"/>
          <w:color w:val="000000"/>
          <w:sz w:val="28"/>
          <w:szCs w:val="28"/>
          <w:lang w:eastAsia="ru-RU"/>
        </w:rPr>
        <w:t xml:space="preserve">рименять на уроках задания, предполагающие соревновательность, развивающие сообразительность и догадку, содержащих творческие элементы. </w:t>
      </w:r>
      <w:r w:rsidRPr="0062425A">
        <w:rPr>
          <w:rFonts w:ascii="Times New Roman" w:eastAsia="Times New Roman" w:hAnsi="Times New Roman" w:cs="Times New Roman"/>
          <w:color w:val="000000"/>
          <w:sz w:val="28"/>
          <w:szCs w:val="28"/>
          <w:lang w:eastAsia="ru-RU"/>
        </w:rPr>
        <w:lastRenderedPageBreak/>
        <w:t xml:space="preserve">Ведь </w:t>
      </w:r>
      <w:r w:rsidR="00614768">
        <w:rPr>
          <w:rFonts w:ascii="Times New Roman" w:eastAsia="Times New Roman" w:hAnsi="Times New Roman" w:cs="Times New Roman"/>
          <w:color w:val="000000"/>
          <w:sz w:val="28"/>
          <w:szCs w:val="28"/>
          <w:lang w:eastAsia="ru-RU"/>
        </w:rPr>
        <w:t>ребенок</w:t>
      </w:r>
      <w:r w:rsidRPr="0062425A">
        <w:rPr>
          <w:rFonts w:ascii="Times New Roman" w:eastAsia="Times New Roman" w:hAnsi="Times New Roman" w:cs="Times New Roman"/>
          <w:color w:val="000000"/>
          <w:sz w:val="28"/>
          <w:szCs w:val="28"/>
          <w:lang w:eastAsia="ru-RU"/>
        </w:rPr>
        <w:t>, даже не обладающий выраженными способностями</w:t>
      </w:r>
      <w:r w:rsidR="00614768">
        <w:rPr>
          <w:rFonts w:ascii="Times New Roman" w:eastAsia="Times New Roman" w:hAnsi="Times New Roman" w:cs="Times New Roman"/>
          <w:color w:val="000000"/>
          <w:sz w:val="28"/>
          <w:szCs w:val="28"/>
          <w:lang w:eastAsia="ru-RU"/>
        </w:rPr>
        <w:t xml:space="preserve"> в данной деятельности</w:t>
      </w:r>
      <w:r w:rsidRPr="0062425A">
        <w:rPr>
          <w:rFonts w:ascii="Times New Roman" w:eastAsia="Times New Roman" w:hAnsi="Times New Roman" w:cs="Times New Roman"/>
          <w:color w:val="000000"/>
          <w:sz w:val="28"/>
          <w:szCs w:val="28"/>
          <w:lang w:eastAsia="ru-RU"/>
        </w:rPr>
        <w:t>, возможно, хорошо рисует, быстро считает и т д.</w:t>
      </w:r>
    </w:p>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8"/>
          <w:szCs w:val="28"/>
          <w:lang w:eastAsia="ru-RU"/>
        </w:rPr>
        <w:t>Методы и приемы, моделирующие ситуацию успеха.</w:t>
      </w:r>
    </w:p>
    <w:tbl>
      <w:tblPr>
        <w:tblW w:w="10632" w:type="dxa"/>
        <w:tblInd w:w="-719" w:type="dxa"/>
        <w:tblCellMar>
          <w:top w:w="15" w:type="dxa"/>
          <w:left w:w="15" w:type="dxa"/>
          <w:bottom w:w="15" w:type="dxa"/>
          <w:right w:w="15" w:type="dxa"/>
        </w:tblCellMar>
        <w:tblLook w:val="04A0" w:firstRow="1" w:lastRow="0" w:firstColumn="1" w:lastColumn="0" w:noHBand="0" w:noVBand="1"/>
      </w:tblPr>
      <w:tblGrid>
        <w:gridCol w:w="2273"/>
        <w:gridCol w:w="4637"/>
        <w:gridCol w:w="3722"/>
      </w:tblGrid>
      <w:tr w:rsidR="00614768" w:rsidRPr="00614768" w:rsidTr="00614768">
        <w:tc>
          <w:tcPr>
            <w:tcW w:w="22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center"/>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Этап урока</w:t>
            </w:r>
          </w:p>
        </w:tc>
        <w:tc>
          <w:tcPr>
            <w:tcW w:w="46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center"/>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Методы и приемы, моделирующие ситуацию успеха</w:t>
            </w:r>
          </w:p>
        </w:tc>
        <w:tc>
          <w:tcPr>
            <w:tcW w:w="3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center"/>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Обоснование выбранных приёмов</w:t>
            </w:r>
          </w:p>
        </w:tc>
      </w:tr>
      <w:tr w:rsidR="00614768" w:rsidRPr="00614768" w:rsidTr="00614768">
        <w:tc>
          <w:tcPr>
            <w:tcW w:w="22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Организационный</w:t>
            </w:r>
          </w:p>
        </w:tc>
        <w:tc>
          <w:tcPr>
            <w:tcW w:w="46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color w:val="000000"/>
                <w:sz w:val="24"/>
                <w:szCs w:val="24"/>
                <w:lang w:eastAsia="ru-RU"/>
              </w:rPr>
              <w:t xml:space="preserve">Устранение пробелов знаний, полученных на предыдущих </w:t>
            </w:r>
            <w:r>
              <w:rPr>
                <w:rFonts w:ascii="Times New Roman" w:eastAsia="Times New Roman" w:hAnsi="Times New Roman" w:cs="Times New Roman"/>
                <w:color w:val="000000"/>
                <w:sz w:val="24"/>
                <w:szCs w:val="24"/>
                <w:lang w:eastAsia="ru-RU"/>
              </w:rPr>
              <w:t>занятиях</w:t>
            </w:r>
            <w:r w:rsidRPr="00614768">
              <w:rPr>
                <w:rFonts w:ascii="Times New Roman" w:eastAsia="Times New Roman" w:hAnsi="Times New Roman" w:cs="Times New Roman"/>
                <w:color w:val="000000"/>
                <w:sz w:val="24"/>
                <w:szCs w:val="24"/>
                <w:lang w:eastAsia="ru-RU"/>
              </w:rPr>
              <w:t>: анализ ошибок, до</w:t>
            </w:r>
            <w:r>
              <w:rPr>
                <w:rFonts w:ascii="Times New Roman" w:eastAsia="Times New Roman" w:hAnsi="Times New Roman" w:cs="Times New Roman"/>
                <w:color w:val="000000"/>
                <w:sz w:val="24"/>
                <w:szCs w:val="24"/>
                <w:lang w:eastAsia="ru-RU"/>
              </w:rPr>
              <w:t>пущенных в работах разного вида.</w:t>
            </w:r>
          </w:p>
        </w:tc>
        <w:tc>
          <w:tcPr>
            <w:tcW w:w="3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color w:val="000000"/>
                <w:sz w:val="24"/>
                <w:szCs w:val="24"/>
                <w:lang w:eastAsia="ru-RU"/>
              </w:rPr>
              <w:t>Мысль, что мы все пробуем, ищем, ошибаемся, добавляет уверенности, «убирает» страх перед ошибкой, перед трудным заданием</w:t>
            </w:r>
          </w:p>
        </w:tc>
      </w:tr>
      <w:tr w:rsidR="00614768" w:rsidRPr="00614768" w:rsidTr="00614768">
        <w:tc>
          <w:tcPr>
            <w:tcW w:w="22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 xml:space="preserve">Проверка </w:t>
            </w:r>
            <w:r>
              <w:rPr>
                <w:rFonts w:ascii="Times New Roman" w:eastAsia="Times New Roman" w:hAnsi="Times New Roman" w:cs="Times New Roman"/>
                <w:b/>
                <w:bCs/>
                <w:color w:val="000000"/>
                <w:sz w:val="24"/>
                <w:szCs w:val="24"/>
                <w:lang w:eastAsia="ru-RU"/>
              </w:rPr>
              <w:t>самостоятельной работы</w:t>
            </w:r>
          </w:p>
        </w:tc>
        <w:tc>
          <w:tcPr>
            <w:tcW w:w="46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color w:val="000000"/>
                <w:sz w:val="24"/>
                <w:szCs w:val="24"/>
                <w:lang w:eastAsia="ru-RU"/>
              </w:rPr>
              <w:t>Закрепление пройденного и устранение ошибок в задании, выполненном самостоятельно.</w:t>
            </w:r>
          </w:p>
        </w:tc>
        <w:tc>
          <w:tcPr>
            <w:tcW w:w="3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color w:val="000000"/>
                <w:sz w:val="24"/>
                <w:szCs w:val="24"/>
                <w:lang w:eastAsia="ru-RU"/>
              </w:rPr>
              <w:t xml:space="preserve">Предоставляется возможность исправить допущенные ошибки и получить более высокую оценку за выполненную </w:t>
            </w:r>
            <w:r>
              <w:rPr>
                <w:rFonts w:ascii="Times New Roman" w:eastAsia="Times New Roman" w:hAnsi="Times New Roman" w:cs="Times New Roman"/>
                <w:color w:val="000000"/>
                <w:sz w:val="24"/>
                <w:szCs w:val="24"/>
                <w:lang w:eastAsia="ru-RU"/>
              </w:rPr>
              <w:t>самостоятельно</w:t>
            </w:r>
            <w:r w:rsidRPr="00614768">
              <w:rPr>
                <w:rFonts w:ascii="Times New Roman" w:eastAsia="Times New Roman" w:hAnsi="Times New Roman" w:cs="Times New Roman"/>
                <w:color w:val="000000"/>
                <w:sz w:val="24"/>
                <w:szCs w:val="24"/>
                <w:lang w:eastAsia="ru-RU"/>
              </w:rPr>
              <w:t xml:space="preserve"> работу; анализ ошибок даёт возможность избежать их в дальнейшем</w:t>
            </w:r>
          </w:p>
        </w:tc>
      </w:tr>
      <w:tr w:rsidR="00614768" w:rsidRPr="00614768" w:rsidTr="00614768">
        <w:tc>
          <w:tcPr>
            <w:tcW w:w="22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 xml:space="preserve">Постановка целей и задач </w:t>
            </w:r>
            <w:r>
              <w:rPr>
                <w:rFonts w:ascii="Times New Roman" w:eastAsia="Times New Roman" w:hAnsi="Times New Roman" w:cs="Times New Roman"/>
                <w:b/>
                <w:bCs/>
                <w:color w:val="000000"/>
                <w:sz w:val="24"/>
                <w:szCs w:val="24"/>
                <w:lang w:eastAsia="ru-RU"/>
              </w:rPr>
              <w:t>занятия</w:t>
            </w:r>
          </w:p>
        </w:tc>
        <w:tc>
          <w:tcPr>
            <w:tcW w:w="46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i/>
                <w:iCs/>
                <w:color w:val="000000"/>
                <w:sz w:val="24"/>
                <w:szCs w:val="24"/>
                <w:lang w:eastAsia="ru-RU"/>
              </w:rPr>
              <w:t>Авансирование</w:t>
            </w:r>
            <w:r>
              <w:rPr>
                <w:rFonts w:ascii="Times New Roman" w:eastAsia="Times New Roman" w:hAnsi="Times New Roman" w:cs="Times New Roman"/>
                <w:i/>
                <w:iCs/>
                <w:color w:val="000000"/>
                <w:sz w:val="24"/>
                <w:szCs w:val="24"/>
                <w:lang w:eastAsia="ru-RU"/>
              </w:rPr>
              <w:t xml:space="preserve"> </w:t>
            </w:r>
            <w:r w:rsidRPr="00614768">
              <w:rPr>
                <w:rFonts w:ascii="Times New Roman" w:eastAsia="Times New Roman" w:hAnsi="Times New Roman" w:cs="Times New Roman"/>
                <w:color w:val="000000"/>
                <w:sz w:val="24"/>
                <w:szCs w:val="24"/>
                <w:lang w:eastAsia="ru-RU"/>
              </w:rPr>
              <w:t>успешного результата: «Тема трудная (лёгкая, есть сложности и т.д.), но я не сомневаюсь: у вас всё получится, вы обязательно справитесь». Внесение мотива: без этого невозможно дальнейшее изучение темы, вы должны друг другу помочь, быть внимательны</w:t>
            </w:r>
          </w:p>
        </w:tc>
        <w:tc>
          <w:tcPr>
            <w:tcW w:w="3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color w:val="000000"/>
                <w:sz w:val="24"/>
                <w:szCs w:val="24"/>
                <w:lang w:eastAsia="ru-RU"/>
              </w:rPr>
              <w:t xml:space="preserve">Помогает </w:t>
            </w:r>
            <w:r>
              <w:rPr>
                <w:rFonts w:ascii="Times New Roman" w:eastAsia="Times New Roman" w:hAnsi="Times New Roman" w:cs="Times New Roman"/>
                <w:color w:val="000000"/>
                <w:sz w:val="24"/>
                <w:szCs w:val="24"/>
                <w:lang w:eastAsia="ru-RU"/>
              </w:rPr>
              <w:t>педагогу</w:t>
            </w:r>
            <w:r w:rsidRPr="00614768">
              <w:rPr>
                <w:rFonts w:ascii="Times New Roman" w:eastAsia="Times New Roman" w:hAnsi="Times New Roman" w:cs="Times New Roman"/>
                <w:color w:val="000000"/>
                <w:sz w:val="24"/>
                <w:szCs w:val="24"/>
                <w:lang w:eastAsia="ru-RU"/>
              </w:rPr>
              <w:t xml:space="preserve"> выразить свою твёрдую убеждённость в том, что дети обязательно справятся с проставленной задачей, внушает ребёнку уверенность в свои силы и возможности. Показывается, ради чего совершается эта деятельность, кому будет от этого хорошо</w:t>
            </w:r>
          </w:p>
        </w:tc>
      </w:tr>
      <w:tr w:rsidR="00614768" w:rsidRPr="00614768" w:rsidTr="00614768">
        <w:tc>
          <w:tcPr>
            <w:tcW w:w="22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Объяснение нового материала</w:t>
            </w:r>
          </w:p>
        </w:tc>
        <w:tc>
          <w:tcPr>
            <w:tcW w:w="46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Default="00614768" w:rsidP="00614768">
            <w:pPr>
              <w:spacing w:after="0" w:line="240" w:lineRule="auto"/>
              <w:jc w:val="both"/>
              <w:rPr>
                <w:rFonts w:ascii="Times New Roman" w:eastAsia="Times New Roman" w:hAnsi="Times New Roman" w:cs="Times New Roman"/>
                <w:color w:val="000000"/>
                <w:sz w:val="24"/>
                <w:szCs w:val="24"/>
                <w:lang w:eastAsia="ru-RU"/>
              </w:rPr>
            </w:pPr>
            <w:r w:rsidRPr="00614768">
              <w:rPr>
                <w:rFonts w:ascii="Times New Roman" w:eastAsia="Times New Roman" w:hAnsi="Times New Roman" w:cs="Times New Roman"/>
                <w:i/>
                <w:iCs/>
                <w:color w:val="000000"/>
                <w:sz w:val="24"/>
                <w:szCs w:val="24"/>
                <w:lang w:eastAsia="ru-RU"/>
              </w:rPr>
              <w:t>Мобилизация активности</w:t>
            </w:r>
            <w:r w:rsidRPr="00614768">
              <w:rPr>
                <w:rFonts w:ascii="Times New Roman" w:eastAsia="Times New Roman" w:hAnsi="Times New Roman" w:cs="Times New Roman"/>
                <w:color w:val="000000"/>
                <w:sz w:val="24"/>
                <w:szCs w:val="24"/>
                <w:lang w:eastAsia="ru-RU"/>
              </w:rPr>
              <w:t>: побуждает к выполнению различных действий, использование на уроках метода интерпретации. Лавирование между известным и неизвестным, предоставление возможности рассмотреть со всех сторон любые ситуации, явления, процессы, события.</w:t>
            </w:r>
            <w:r>
              <w:rPr>
                <w:rFonts w:ascii="Times New Roman" w:eastAsia="Times New Roman" w:hAnsi="Times New Roman" w:cs="Times New Roman"/>
                <w:color w:val="000000"/>
                <w:sz w:val="24"/>
                <w:szCs w:val="24"/>
                <w:lang w:eastAsia="ru-RU"/>
              </w:rPr>
              <w:t xml:space="preserve"> </w:t>
            </w:r>
            <w:r w:rsidRPr="00614768">
              <w:rPr>
                <w:rFonts w:ascii="Times New Roman" w:eastAsia="Times New Roman" w:hAnsi="Times New Roman" w:cs="Times New Roman"/>
                <w:i/>
                <w:iCs/>
                <w:color w:val="000000"/>
                <w:sz w:val="24"/>
                <w:szCs w:val="24"/>
                <w:lang w:eastAsia="ru-RU"/>
              </w:rPr>
              <w:t>Скрытое инструктирование</w:t>
            </w:r>
            <w:r>
              <w:rPr>
                <w:rFonts w:ascii="Times New Roman" w:eastAsia="Times New Roman" w:hAnsi="Times New Roman" w:cs="Times New Roman"/>
                <w:i/>
                <w:iCs/>
                <w:color w:val="000000"/>
                <w:sz w:val="24"/>
                <w:szCs w:val="24"/>
                <w:lang w:eastAsia="ru-RU"/>
              </w:rPr>
              <w:t xml:space="preserve"> </w:t>
            </w:r>
            <w:r w:rsidRPr="00614768">
              <w:rPr>
                <w:rFonts w:ascii="Times New Roman" w:eastAsia="Times New Roman" w:hAnsi="Times New Roman" w:cs="Times New Roman"/>
                <w:color w:val="000000"/>
                <w:sz w:val="24"/>
                <w:szCs w:val="24"/>
                <w:lang w:eastAsia="ru-RU"/>
              </w:rPr>
              <w:t>ученика в способах и формах совершения деятельности («Обратите внимание на…», «С чего лучше начать…», «Догадайтесь, почему…»).</w:t>
            </w:r>
          </w:p>
          <w:p w:rsidR="00614768" w:rsidRPr="00614768" w:rsidRDefault="00614768" w:rsidP="00B54279">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i/>
                <w:iCs/>
                <w:color w:val="000000"/>
                <w:sz w:val="24"/>
                <w:szCs w:val="24"/>
                <w:lang w:eastAsia="ru-RU"/>
              </w:rPr>
              <w:t xml:space="preserve">Персональная </w:t>
            </w:r>
            <w:r>
              <w:rPr>
                <w:rFonts w:ascii="Times New Roman" w:eastAsia="Times New Roman" w:hAnsi="Times New Roman" w:cs="Times New Roman"/>
                <w:i/>
                <w:iCs/>
                <w:color w:val="000000"/>
                <w:sz w:val="24"/>
                <w:szCs w:val="24"/>
                <w:lang w:eastAsia="ru-RU"/>
              </w:rPr>
              <w:t>и</w:t>
            </w:r>
            <w:r w:rsidRPr="00614768">
              <w:rPr>
                <w:rFonts w:ascii="Times New Roman" w:eastAsia="Times New Roman" w:hAnsi="Times New Roman" w:cs="Times New Roman"/>
                <w:i/>
                <w:iCs/>
                <w:color w:val="000000"/>
                <w:sz w:val="24"/>
                <w:szCs w:val="24"/>
                <w:lang w:eastAsia="ru-RU"/>
              </w:rPr>
              <w:t>сключительность:</w:t>
            </w:r>
            <w:r>
              <w:rPr>
                <w:rFonts w:ascii="Times New Roman" w:eastAsia="Times New Roman" w:hAnsi="Times New Roman" w:cs="Times New Roman"/>
                <w:i/>
                <w:iCs/>
                <w:color w:val="000000"/>
                <w:sz w:val="24"/>
                <w:szCs w:val="24"/>
                <w:lang w:eastAsia="ru-RU"/>
              </w:rPr>
              <w:t xml:space="preserve"> </w:t>
            </w:r>
            <w:r w:rsidRPr="00614768">
              <w:rPr>
                <w:rFonts w:ascii="Times New Roman" w:eastAsia="Times New Roman" w:hAnsi="Times New Roman" w:cs="Times New Roman"/>
                <w:color w:val="000000"/>
                <w:sz w:val="24"/>
                <w:szCs w:val="24"/>
                <w:lang w:eastAsia="ru-RU"/>
              </w:rPr>
              <w:t>«Это можешь сделать только ты», «У тебя получится лучше (не хуже), чем у других», «Помоги мне…», использование метода проекта.</w:t>
            </w:r>
            <w:r w:rsidR="00B54279">
              <w:rPr>
                <w:rFonts w:ascii="Times New Roman" w:eastAsia="Times New Roman" w:hAnsi="Times New Roman" w:cs="Times New Roman"/>
                <w:color w:val="000000"/>
                <w:sz w:val="24"/>
                <w:szCs w:val="24"/>
                <w:lang w:eastAsia="ru-RU"/>
              </w:rPr>
              <w:t xml:space="preserve"> </w:t>
            </w:r>
            <w:r w:rsidRPr="00614768">
              <w:rPr>
                <w:rFonts w:ascii="Times New Roman" w:eastAsia="Times New Roman" w:hAnsi="Times New Roman" w:cs="Times New Roman"/>
                <w:i/>
                <w:iCs/>
                <w:color w:val="000000"/>
                <w:sz w:val="24"/>
                <w:szCs w:val="24"/>
                <w:lang w:eastAsia="ru-RU"/>
              </w:rPr>
              <w:t>Метод «педагогического рисунка»:</w:t>
            </w:r>
            <w:r w:rsidR="00B54279">
              <w:rPr>
                <w:rFonts w:ascii="Times New Roman" w:eastAsia="Times New Roman" w:hAnsi="Times New Roman" w:cs="Times New Roman"/>
                <w:i/>
                <w:iCs/>
                <w:color w:val="000000"/>
                <w:sz w:val="24"/>
                <w:szCs w:val="24"/>
                <w:lang w:eastAsia="ru-RU"/>
              </w:rPr>
              <w:t xml:space="preserve"> </w:t>
            </w:r>
            <w:r w:rsidRPr="00614768">
              <w:rPr>
                <w:rFonts w:ascii="Times New Roman" w:eastAsia="Times New Roman" w:hAnsi="Times New Roman" w:cs="Times New Roman"/>
                <w:color w:val="000000"/>
                <w:sz w:val="24"/>
                <w:szCs w:val="24"/>
                <w:lang w:eastAsia="ru-RU"/>
              </w:rPr>
              <w:t xml:space="preserve">выполняя работу, </w:t>
            </w:r>
            <w:r w:rsidR="00B54279">
              <w:rPr>
                <w:rFonts w:ascii="Times New Roman" w:eastAsia="Times New Roman" w:hAnsi="Times New Roman" w:cs="Times New Roman"/>
                <w:color w:val="000000"/>
                <w:sz w:val="24"/>
                <w:szCs w:val="24"/>
                <w:lang w:eastAsia="ru-RU"/>
              </w:rPr>
              <w:t>педагог</w:t>
            </w:r>
            <w:r w:rsidRPr="00614768">
              <w:rPr>
                <w:rFonts w:ascii="Times New Roman" w:eastAsia="Times New Roman" w:hAnsi="Times New Roman" w:cs="Times New Roman"/>
                <w:color w:val="000000"/>
                <w:sz w:val="24"/>
                <w:szCs w:val="24"/>
                <w:lang w:eastAsia="ru-RU"/>
              </w:rPr>
              <w:t xml:space="preserve"> действует одновременно с детьми, допуская при этом какие-то неточности, промахи.</w:t>
            </w:r>
          </w:p>
        </w:tc>
        <w:tc>
          <w:tcPr>
            <w:tcW w:w="3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color w:val="000000"/>
                <w:sz w:val="24"/>
                <w:szCs w:val="24"/>
                <w:lang w:eastAsia="ru-RU"/>
              </w:rPr>
              <w:t>Дети при изучении новой темы могут предлагать свои решения проблемы, высказывать свои версии, что тоже помогает снять страх перед неправильным ответом. Помогает ребёнку избежать поражения, всё достигается путём намёка, пожелания. Используется жизненный опыт ученика. Обозначает важность усилий ребёнка в предстоящей или совершаемой деятельности. Снимает страх перед сложностью работы.</w:t>
            </w:r>
          </w:p>
        </w:tc>
      </w:tr>
      <w:tr w:rsidR="00614768" w:rsidRPr="00614768" w:rsidTr="00614768">
        <w:tc>
          <w:tcPr>
            <w:tcW w:w="22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b/>
                <w:bCs/>
                <w:color w:val="000000"/>
                <w:sz w:val="24"/>
                <w:szCs w:val="24"/>
                <w:lang w:eastAsia="ru-RU"/>
              </w:rPr>
              <w:t>Закрепление изученного</w:t>
            </w:r>
          </w:p>
        </w:tc>
        <w:tc>
          <w:tcPr>
            <w:tcW w:w="46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i/>
                <w:iCs/>
                <w:color w:val="000000"/>
                <w:sz w:val="24"/>
                <w:szCs w:val="24"/>
                <w:lang w:eastAsia="ru-RU"/>
              </w:rPr>
              <w:t>Использование ситуации «от простого к сложному». Высокая оценка детали</w:t>
            </w:r>
            <w:r w:rsidR="00B54279">
              <w:rPr>
                <w:rFonts w:ascii="Times New Roman" w:eastAsia="Times New Roman" w:hAnsi="Times New Roman" w:cs="Times New Roman"/>
                <w:i/>
                <w:iCs/>
                <w:color w:val="000000"/>
                <w:sz w:val="24"/>
                <w:szCs w:val="24"/>
                <w:lang w:eastAsia="ru-RU"/>
              </w:rPr>
              <w:t xml:space="preserve"> </w:t>
            </w:r>
            <w:r w:rsidRPr="00614768">
              <w:rPr>
                <w:rFonts w:ascii="Times New Roman" w:eastAsia="Times New Roman" w:hAnsi="Times New Roman" w:cs="Times New Roman"/>
                <w:i/>
                <w:iCs/>
                <w:color w:val="000000"/>
                <w:sz w:val="24"/>
                <w:szCs w:val="24"/>
                <w:lang w:eastAsia="ru-RU"/>
              </w:rPr>
              <w:lastRenderedPageBreak/>
              <w:t>:</w:t>
            </w:r>
            <w:r w:rsidRPr="00614768">
              <w:rPr>
                <w:rFonts w:ascii="Times New Roman" w:eastAsia="Times New Roman" w:hAnsi="Times New Roman" w:cs="Times New Roman"/>
                <w:color w:val="000000"/>
                <w:sz w:val="24"/>
                <w:szCs w:val="24"/>
                <w:lang w:eastAsia="ru-RU"/>
              </w:rPr>
              <w:t>«Особенно мне понравилось…», «Вот здесь ты был молодец…»</w:t>
            </w:r>
          </w:p>
        </w:tc>
        <w:tc>
          <w:tcPr>
            <w:tcW w:w="3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14768" w:rsidRPr="00614768" w:rsidRDefault="00614768" w:rsidP="00614768">
            <w:pPr>
              <w:shd w:val="clear" w:color="auto" w:fill="FFFFFF"/>
              <w:spacing w:after="0" w:line="240" w:lineRule="auto"/>
              <w:jc w:val="both"/>
              <w:rPr>
                <w:rFonts w:ascii="Calibri" w:eastAsia="Times New Roman" w:hAnsi="Calibri" w:cs="Times New Roman"/>
                <w:color w:val="000000"/>
                <w:lang w:eastAsia="ru-RU"/>
              </w:rPr>
            </w:pPr>
            <w:r w:rsidRPr="00614768">
              <w:rPr>
                <w:rFonts w:ascii="Times New Roman" w:eastAsia="Times New Roman" w:hAnsi="Times New Roman" w:cs="Times New Roman"/>
                <w:color w:val="000000"/>
                <w:sz w:val="24"/>
                <w:szCs w:val="24"/>
                <w:lang w:eastAsia="ru-RU"/>
              </w:rPr>
              <w:lastRenderedPageBreak/>
              <w:t xml:space="preserve">Успешное выполнение простого задания даёт уверенность в том, </w:t>
            </w:r>
            <w:r w:rsidRPr="00614768">
              <w:rPr>
                <w:rFonts w:ascii="Times New Roman" w:eastAsia="Times New Roman" w:hAnsi="Times New Roman" w:cs="Times New Roman"/>
                <w:color w:val="000000"/>
                <w:sz w:val="24"/>
                <w:szCs w:val="24"/>
                <w:lang w:eastAsia="ru-RU"/>
              </w:rPr>
              <w:lastRenderedPageBreak/>
              <w:t>что возможно успешное выполнение более сложного. Помогает пережить эмоционально успех не результата в целом, а какой-то его отдельной детали, что тоже помогает ученику почувствовать себя успешным.</w:t>
            </w:r>
          </w:p>
          <w:p w:rsidR="00614768" w:rsidRPr="00614768" w:rsidRDefault="00614768" w:rsidP="00614768">
            <w:pPr>
              <w:spacing w:after="0" w:line="240" w:lineRule="auto"/>
              <w:rPr>
                <w:rFonts w:ascii="Times New Roman" w:eastAsia="Times New Roman" w:hAnsi="Times New Roman" w:cs="Times New Roman"/>
                <w:sz w:val="24"/>
                <w:szCs w:val="24"/>
                <w:lang w:eastAsia="ru-RU"/>
              </w:rPr>
            </w:pPr>
          </w:p>
        </w:tc>
      </w:tr>
    </w:tbl>
    <w:p w:rsidR="0062425A" w:rsidRDefault="0062425A" w:rsidP="00614768">
      <w:pPr>
        <w:ind w:left="-851"/>
        <w:jc w:val="both"/>
        <w:rPr>
          <w:rFonts w:ascii="Times New Roman" w:hAnsi="Times New Roman" w:cs="Times New Roman"/>
          <w:sz w:val="28"/>
          <w:szCs w:val="28"/>
        </w:rPr>
      </w:pPr>
    </w:p>
    <w:p w:rsidR="0062425A" w:rsidRPr="00B54279" w:rsidRDefault="00B54279" w:rsidP="004C73EF">
      <w:pPr>
        <w:ind w:left="-567" w:firstLine="567"/>
        <w:jc w:val="both"/>
        <w:rPr>
          <w:rFonts w:ascii="Times New Roman" w:hAnsi="Times New Roman" w:cs="Times New Roman"/>
          <w:sz w:val="28"/>
          <w:szCs w:val="28"/>
        </w:rPr>
      </w:pPr>
      <w:r w:rsidRPr="00B54279">
        <w:rPr>
          <w:rFonts w:ascii="Times New Roman" w:hAnsi="Times New Roman" w:cs="Times New Roman"/>
          <w:color w:val="000000"/>
          <w:sz w:val="28"/>
          <w:szCs w:val="28"/>
          <w:shd w:val="clear" w:color="auto" w:fill="FFFFFF"/>
        </w:rPr>
        <w:t>Поддерживайте ребёнка в его желании добиться успеха. В каждой работе обязательно найдите, за что можно было бы его похвалить. Похвала способна повысить интеллектуальные достижения. </w:t>
      </w:r>
    </w:p>
    <w:p w:rsidR="0062425A" w:rsidRPr="00B54279" w:rsidRDefault="00B54279" w:rsidP="004C73EF">
      <w:pPr>
        <w:ind w:left="-567" w:firstLine="567"/>
        <w:jc w:val="both"/>
        <w:rPr>
          <w:rFonts w:ascii="Times New Roman" w:hAnsi="Times New Roman" w:cs="Times New Roman"/>
          <w:color w:val="000000"/>
          <w:sz w:val="28"/>
          <w:szCs w:val="28"/>
          <w:shd w:val="clear" w:color="auto" w:fill="FFFFFF"/>
        </w:rPr>
      </w:pPr>
      <w:r w:rsidRPr="00B54279">
        <w:rPr>
          <w:rFonts w:ascii="Times New Roman" w:hAnsi="Times New Roman" w:cs="Times New Roman"/>
          <w:color w:val="000000"/>
          <w:sz w:val="28"/>
          <w:szCs w:val="28"/>
          <w:shd w:val="clear" w:color="auto" w:fill="FFFFFF"/>
        </w:rPr>
        <w:t>Ведя ребёнка к успеху нужно помнить, что успешный ученик – это не просто успевающий, это здоровый, радостный, счастливый ученик. Он учится играючи. Он любит свою семью и любит ходить в Дом творчества. Ему интересно и комфортно в коллективе.</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b/>
          <w:bCs/>
          <w:color w:val="000000"/>
          <w:sz w:val="28"/>
          <w:szCs w:val="28"/>
        </w:rPr>
        <w:t xml:space="preserve">Золотые правила </w:t>
      </w:r>
      <w:r>
        <w:rPr>
          <w:b/>
          <w:bCs/>
          <w:color w:val="000000"/>
          <w:sz w:val="28"/>
          <w:szCs w:val="28"/>
        </w:rPr>
        <w:t xml:space="preserve">похвалы </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 xml:space="preserve">Как похвалить ученика на </w:t>
      </w:r>
      <w:r>
        <w:rPr>
          <w:color w:val="000000"/>
          <w:sz w:val="28"/>
          <w:szCs w:val="28"/>
        </w:rPr>
        <w:t>занятии</w:t>
      </w:r>
      <w:r w:rsidRPr="00B54279">
        <w:rPr>
          <w:color w:val="000000"/>
          <w:sz w:val="28"/>
          <w:szCs w:val="28"/>
        </w:rPr>
        <w:t xml:space="preserve"> и не оказать ему тем самым «медвежью услугу»? Для этого педагогу важно соблюдать следующие правила.</w:t>
      </w:r>
    </w:p>
    <w:p w:rsidR="00B54279" w:rsidRPr="00B54279" w:rsidRDefault="00B54279" w:rsidP="00B54279">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Хвалите за старательность!</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 xml:space="preserve">Хвалить ученика нужно за те усилия и старания, которые он приложил при выполнении задания или поручения, а не за хорошие способности и интеллект, данные ему природой. Например, похвалить ученика за </w:t>
      </w:r>
      <w:r w:rsidR="00F509FB">
        <w:rPr>
          <w:color w:val="000000"/>
          <w:sz w:val="28"/>
          <w:szCs w:val="28"/>
        </w:rPr>
        <w:t>ровные стежки</w:t>
      </w:r>
      <w:r w:rsidRPr="00B54279">
        <w:rPr>
          <w:color w:val="000000"/>
          <w:sz w:val="28"/>
          <w:szCs w:val="28"/>
        </w:rPr>
        <w:t xml:space="preserve"> можно так: «Молодец! Ты старательно </w:t>
      </w:r>
      <w:r w:rsidR="00F509FB">
        <w:rPr>
          <w:color w:val="000000"/>
          <w:sz w:val="28"/>
          <w:szCs w:val="28"/>
        </w:rPr>
        <w:t>выполнил</w:t>
      </w:r>
      <w:r w:rsidRPr="00B54279">
        <w:rPr>
          <w:color w:val="000000"/>
          <w:sz w:val="28"/>
          <w:szCs w:val="28"/>
        </w:rPr>
        <w:t xml:space="preserve"> работ</w:t>
      </w:r>
      <w:r w:rsidR="00F509FB">
        <w:rPr>
          <w:color w:val="000000"/>
          <w:sz w:val="28"/>
          <w:szCs w:val="28"/>
        </w:rPr>
        <w:t>у</w:t>
      </w:r>
      <w:r w:rsidRPr="00B54279">
        <w:rPr>
          <w:color w:val="000000"/>
          <w:sz w:val="28"/>
          <w:szCs w:val="28"/>
        </w:rPr>
        <w:t xml:space="preserve">, </w:t>
      </w:r>
      <w:r w:rsidR="00F509FB">
        <w:rPr>
          <w:color w:val="000000"/>
          <w:sz w:val="28"/>
          <w:szCs w:val="28"/>
        </w:rPr>
        <w:t>стежки получились как по линеечке</w:t>
      </w:r>
      <w:r w:rsidRPr="00B54279">
        <w:rPr>
          <w:color w:val="000000"/>
          <w:sz w:val="28"/>
          <w:szCs w:val="28"/>
        </w:rPr>
        <w:t xml:space="preserve">!» Не совсем верно в этом случае говорить: «Ты не допустил </w:t>
      </w:r>
      <w:r w:rsidR="00F509FB">
        <w:rPr>
          <w:color w:val="000000"/>
          <w:sz w:val="28"/>
          <w:szCs w:val="28"/>
        </w:rPr>
        <w:t>в работе</w:t>
      </w:r>
      <w:r w:rsidRPr="00B54279">
        <w:rPr>
          <w:color w:val="000000"/>
          <w:sz w:val="28"/>
          <w:szCs w:val="28"/>
        </w:rPr>
        <w:t xml:space="preserve"> ни одной ошибки! У тебя врожденная </w:t>
      </w:r>
      <w:r w:rsidR="00F509FB">
        <w:rPr>
          <w:color w:val="000000"/>
          <w:sz w:val="28"/>
          <w:szCs w:val="28"/>
        </w:rPr>
        <w:t>аккуратность</w:t>
      </w:r>
      <w:r w:rsidRPr="00B54279">
        <w:rPr>
          <w:color w:val="000000"/>
          <w:sz w:val="28"/>
          <w:szCs w:val="28"/>
        </w:rPr>
        <w:t>!»</w:t>
      </w:r>
    </w:p>
    <w:p w:rsidR="00B54279" w:rsidRPr="00B54279" w:rsidRDefault="00B54279" w:rsidP="00F509FB">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Хвалите действия, а не личность!</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 xml:space="preserve">В похвале очень важно высказать одобрение действиям и достижениям ученика, а не оценить его личность. В противном случае у </w:t>
      </w:r>
      <w:r w:rsidR="00F509FB">
        <w:rPr>
          <w:color w:val="000000"/>
          <w:sz w:val="28"/>
          <w:szCs w:val="28"/>
        </w:rPr>
        <w:t>учащегося</w:t>
      </w:r>
      <w:r w:rsidRPr="00B54279">
        <w:rPr>
          <w:color w:val="000000"/>
          <w:sz w:val="28"/>
          <w:szCs w:val="28"/>
        </w:rPr>
        <w:t xml:space="preserve"> может сформироваться необъективно завышенная самооценка и самомнение.</w:t>
      </w:r>
    </w:p>
    <w:p w:rsidR="00B54279" w:rsidRPr="00B54279" w:rsidRDefault="00B54279" w:rsidP="00F509FB">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Четко обозначайте, за что хвалите!</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 xml:space="preserve">Важно, чтобы школьник понимал, за что конкретно его похвалили, что именно ему удалось сделать хорошо. Общая похвала имеет невысокую эффективность, вызывает сомнения в ее искренности. Например, при желании похвалить ученика на </w:t>
      </w:r>
      <w:r w:rsidR="00F509FB">
        <w:rPr>
          <w:color w:val="000000"/>
          <w:sz w:val="28"/>
          <w:szCs w:val="28"/>
        </w:rPr>
        <w:t>занятии вышивкой</w:t>
      </w:r>
      <w:r w:rsidRPr="00B54279">
        <w:rPr>
          <w:color w:val="000000"/>
          <w:sz w:val="28"/>
          <w:szCs w:val="28"/>
        </w:rPr>
        <w:t xml:space="preserve"> можно обратить внимание на детали </w:t>
      </w:r>
      <w:r w:rsidR="00F509FB">
        <w:rPr>
          <w:color w:val="000000"/>
          <w:sz w:val="28"/>
          <w:szCs w:val="28"/>
        </w:rPr>
        <w:t>вышивки</w:t>
      </w:r>
      <w:r w:rsidRPr="00B54279">
        <w:rPr>
          <w:color w:val="000000"/>
          <w:sz w:val="28"/>
          <w:szCs w:val="28"/>
        </w:rPr>
        <w:t>: «Какую красивую вазу с фруктами теб</w:t>
      </w:r>
      <w:r w:rsidR="00F509FB">
        <w:rPr>
          <w:color w:val="000000"/>
          <w:sz w:val="28"/>
          <w:szCs w:val="28"/>
        </w:rPr>
        <w:t>е</w:t>
      </w:r>
      <w:r w:rsidRPr="00B54279">
        <w:rPr>
          <w:color w:val="000000"/>
          <w:sz w:val="28"/>
          <w:szCs w:val="28"/>
        </w:rPr>
        <w:t xml:space="preserve"> удалось </w:t>
      </w:r>
      <w:r w:rsidR="00F509FB">
        <w:rPr>
          <w:color w:val="000000"/>
          <w:sz w:val="28"/>
          <w:szCs w:val="28"/>
        </w:rPr>
        <w:t>вышить</w:t>
      </w:r>
      <w:r w:rsidRPr="00B54279">
        <w:rPr>
          <w:color w:val="000000"/>
          <w:sz w:val="28"/>
          <w:szCs w:val="28"/>
        </w:rPr>
        <w:t>!». При этом рекомендуется избегать общих фраз: «Ты умница! Настоящий художник!» Если это уместно, старайтесь подчеркнуть сложность задачи, успешно выполненной учеником.</w:t>
      </w:r>
    </w:p>
    <w:p w:rsidR="00B54279" w:rsidRPr="00B54279" w:rsidRDefault="00B54279" w:rsidP="00F509FB">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Хвалите в меру и по делу!</w:t>
      </w:r>
    </w:p>
    <w:p w:rsidR="00B54279" w:rsidRPr="00B54279" w:rsidRDefault="00F509FB"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Pr>
          <w:color w:val="000000"/>
          <w:sz w:val="28"/>
          <w:szCs w:val="28"/>
        </w:rPr>
        <w:t>П</w:t>
      </w:r>
      <w:r w:rsidR="00B54279" w:rsidRPr="00B54279">
        <w:rPr>
          <w:color w:val="000000"/>
          <w:sz w:val="28"/>
          <w:szCs w:val="28"/>
        </w:rPr>
        <w:t xml:space="preserve">охвала должна быть искренней, заслуженной, умеренной и обоснованной, чтобы не вызывать зависть со стороны других учеников. Безмерная похвала теряет всякую ценность и смысл, приучает ребенка к дешевому успеху. </w:t>
      </w:r>
      <w:r>
        <w:rPr>
          <w:color w:val="000000"/>
          <w:sz w:val="28"/>
          <w:szCs w:val="28"/>
        </w:rPr>
        <w:t>Ученик</w:t>
      </w:r>
      <w:r w:rsidR="00B54279" w:rsidRPr="00B54279">
        <w:rPr>
          <w:color w:val="000000"/>
          <w:sz w:val="28"/>
          <w:szCs w:val="28"/>
        </w:rPr>
        <w:t xml:space="preserve">, </w:t>
      </w:r>
      <w:r w:rsidR="00B54279" w:rsidRPr="00B54279">
        <w:rPr>
          <w:color w:val="000000"/>
          <w:sz w:val="28"/>
          <w:szCs w:val="28"/>
        </w:rPr>
        <w:lastRenderedPageBreak/>
        <w:t xml:space="preserve">которого хвалят за каждую мелочь, подсознательно ожидает одобрения практически каждого своего действия. А когда не получает его, искренне недоумевает. К тому же похвала без меры – прямой путь к зазнайству, причина возникновения лени и безразличия к </w:t>
      </w:r>
      <w:r>
        <w:rPr>
          <w:color w:val="000000"/>
          <w:sz w:val="28"/>
          <w:szCs w:val="28"/>
        </w:rPr>
        <w:t>делу</w:t>
      </w:r>
      <w:r w:rsidR="00B54279" w:rsidRPr="00B54279">
        <w:rPr>
          <w:color w:val="000000"/>
          <w:sz w:val="28"/>
          <w:szCs w:val="28"/>
        </w:rPr>
        <w:t>.</w:t>
      </w:r>
    </w:p>
    <w:p w:rsidR="00B54279" w:rsidRPr="00B54279" w:rsidRDefault="00B54279" w:rsidP="00F509FB">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Хвалите не только «любимчиков»!</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В каждо</w:t>
      </w:r>
      <w:r w:rsidR="00F509FB">
        <w:rPr>
          <w:color w:val="000000"/>
          <w:sz w:val="28"/>
          <w:szCs w:val="28"/>
        </w:rPr>
        <w:t>й</w:t>
      </w:r>
      <w:r w:rsidRPr="00B54279">
        <w:rPr>
          <w:color w:val="000000"/>
          <w:sz w:val="28"/>
          <w:szCs w:val="28"/>
        </w:rPr>
        <w:t xml:space="preserve"> </w:t>
      </w:r>
      <w:r w:rsidR="00F509FB">
        <w:rPr>
          <w:color w:val="000000"/>
          <w:sz w:val="28"/>
          <w:szCs w:val="28"/>
        </w:rPr>
        <w:t>группе</w:t>
      </w:r>
      <w:r w:rsidRPr="00B54279">
        <w:rPr>
          <w:color w:val="000000"/>
          <w:sz w:val="28"/>
          <w:szCs w:val="28"/>
        </w:rPr>
        <w:t xml:space="preserve"> не обходится без неформальной иерархии, на основании которой считается, что одни ученики достойны похвалы в большей степени, нежели другие. Как же хвалить своих </w:t>
      </w:r>
      <w:r w:rsidR="00F509FB">
        <w:rPr>
          <w:color w:val="000000"/>
          <w:sz w:val="28"/>
          <w:szCs w:val="28"/>
        </w:rPr>
        <w:t>учащихся</w:t>
      </w:r>
      <w:r w:rsidRPr="00B54279">
        <w:rPr>
          <w:color w:val="000000"/>
          <w:sz w:val="28"/>
          <w:szCs w:val="28"/>
        </w:rPr>
        <w:t xml:space="preserve">, которые не пользуются популярностью? Настойчивая похвала в их адрес может только ухудшить к ним отношение </w:t>
      </w:r>
      <w:r w:rsidR="00F509FB">
        <w:rPr>
          <w:color w:val="000000"/>
          <w:sz w:val="28"/>
          <w:szCs w:val="28"/>
        </w:rPr>
        <w:t>других</w:t>
      </w:r>
      <w:r w:rsidRPr="00B54279">
        <w:rPr>
          <w:color w:val="000000"/>
          <w:sz w:val="28"/>
          <w:szCs w:val="28"/>
        </w:rPr>
        <w:t>. Важно таких учеников обоснованно поддерживать, обращать внимание на их</w:t>
      </w:r>
      <w:r w:rsidR="00F509FB">
        <w:rPr>
          <w:color w:val="000000"/>
          <w:sz w:val="28"/>
          <w:szCs w:val="28"/>
        </w:rPr>
        <w:t xml:space="preserve"> </w:t>
      </w:r>
      <w:r w:rsidRPr="00B54279">
        <w:rPr>
          <w:color w:val="000000"/>
          <w:sz w:val="28"/>
          <w:szCs w:val="28"/>
        </w:rPr>
        <w:t>успехи в учебной и внеурочной деятельности. Для похвалы своих «любимчиков» педагогу желательно выбирать наиболее подходящий для этого момент.</w:t>
      </w:r>
    </w:p>
    <w:p w:rsidR="00B54279" w:rsidRPr="00B54279" w:rsidRDefault="00B54279" w:rsidP="00F509FB">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Останавливайтесь на хорошем!</w:t>
      </w:r>
    </w:p>
    <w:p w:rsidR="005F10ED" w:rsidRDefault="00B54279" w:rsidP="00B54279">
      <w:pPr>
        <w:pStyle w:val="a3"/>
        <w:shd w:val="clear" w:color="auto" w:fill="FFFFFF"/>
        <w:spacing w:before="0" w:beforeAutospacing="0" w:after="0" w:afterAutospacing="0"/>
        <w:ind w:left="-567" w:firstLine="567"/>
        <w:jc w:val="both"/>
        <w:rPr>
          <w:color w:val="000000"/>
          <w:sz w:val="28"/>
          <w:szCs w:val="28"/>
        </w:rPr>
      </w:pPr>
      <w:r w:rsidRPr="00B54279">
        <w:rPr>
          <w:color w:val="000000"/>
          <w:sz w:val="28"/>
          <w:szCs w:val="28"/>
        </w:rPr>
        <w:t xml:space="preserve">Как легко с помощью словесного одобрения можно повысить самооценку ученика! Но всего одно лишнее предложение способно все разрушить. Например, если </w:t>
      </w:r>
      <w:r w:rsidR="00F509FB">
        <w:rPr>
          <w:color w:val="000000"/>
          <w:sz w:val="28"/>
          <w:szCs w:val="28"/>
        </w:rPr>
        <w:t>педагог</w:t>
      </w:r>
      <w:r w:rsidRPr="00B54279">
        <w:rPr>
          <w:color w:val="000000"/>
          <w:sz w:val="28"/>
          <w:szCs w:val="28"/>
        </w:rPr>
        <w:t xml:space="preserve"> захотел похвалить </w:t>
      </w:r>
      <w:r w:rsidR="00F509FB">
        <w:rPr>
          <w:color w:val="000000"/>
          <w:sz w:val="28"/>
          <w:szCs w:val="28"/>
        </w:rPr>
        <w:t>ученика</w:t>
      </w:r>
      <w:r w:rsidRPr="00B54279">
        <w:rPr>
          <w:color w:val="000000"/>
          <w:sz w:val="28"/>
          <w:szCs w:val="28"/>
        </w:rPr>
        <w:t xml:space="preserve"> на</w:t>
      </w:r>
      <w:r w:rsidR="00F509FB">
        <w:rPr>
          <w:color w:val="000000"/>
          <w:sz w:val="28"/>
          <w:szCs w:val="28"/>
        </w:rPr>
        <w:t xml:space="preserve"> занятии</w:t>
      </w:r>
      <w:r w:rsidRPr="00B54279">
        <w:rPr>
          <w:color w:val="000000"/>
          <w:sz w:val="28"/>
          <w:szCs w:val="28"/>
        </w:rPr>
        <w:t xml:space="preserve"> математики за </w:t>
      </w:r>
      <w:r w:rsidR="00F509FB">
        <w:rPr>
          <w:color w:val="000000"/>
          <w:sz w:val="28"/>
          <w:szCs w:val="28"/>
        </w:rPr>
        <w:t>качественное выполнение поставленной задачи</w:t>
      </w:r>
      <w:r w:rsidRPr="00B54279">
        <w:rPr>
          <w:color w:val="000000"/>
          <w:sz w:val="28"/>
          <w:szCs w:val="28"/>
        </w:rPr>
        <w:t xml:space="preserve">, он не должен указывать на то, что остальная часть работы ему не удалась. Неудачный пример похвалы: «Молодец! Ты </w:t>
      </w:r>
      <w:r w:rsidR="005F10ED">
        <w:rPr>
          <w:color w:val="000000"/>
          <w:sz w:val="28"/>
          <w:szCs w:val="28"/>
        </w:rPr>
        <w:t>так здорово выполнила этот элемент</w:t>
      </w:r>
      <w:r w:rsidRPr="00B54279">
        <w:rPr>
          <w:color w:val="000000"/>
          <w:sz w:val="28"/>
          <w:szCs w:val="28"/>
        </w:rPr>
        <w:t>! А на остальн</w:t>
      </w:r>
      <w:r w:rsidR="005F10ED">
        <w:rPr>
          <w:color w:val="000000"/>
          <w:sz w:val="28"/>
          <w:szCs w:val="28"/>
        </w:rPr>
        <w:t>ую</w:t>
      </w:r>
      <w:r w:rsidRPr="00B54279">
        <w:rPr>
          <w:color w:val="000000"/>
          <w:sz w:val="28"/>
          <w:szCs w:val="28"/>
        </w:rPr>
        <w:t xml:space="preserve"> </w:t>
      </w:r>
      <w:r w:rsidR="005F10ED">
        <w:rPr>
          <w:color w:val="000000"/>
          <w:sz w:val="28"/>
          <w:szCs w:val="28"/>
        </w:rPr>
        <w:t xml:space="preserve">работу </w:t>
      </w:r>
      <w:r w:rsidRPr="00B54279">
        <w:rPr>
          <w:color w:val="000000"/>
          <w:sz w:val="28"/>
          <w:szCs w:val="28"/>
        </w:rPr>
        <w:t>даже смотреть не хочется!» В данном контексте последнее предложение не должно было прозвучать из уст педагога.</w:t>
      </w:r>
      <w:r w:rsidR="005F10ED">
        <w:rPr>
          <w:color w:val="000000"/>
          <w:sz w:val="28"/>
          <w:szCs w:val="28"/>
        </w:rPr>
        <w:t xml:space="preserve"> П</w:t>
      </w:r>
      <w:r w:rsidRPr="00B54279">
        <w:rPr>
          <w:color w:val="000000"/>
          <w:sz w:val="28"/>
          <w:szCs w:val="28"/>
        </w:rPr>
        <w:t>охвала не должна содержать упреков, условий и уточнений, ее нужно закончить на хорошей ноте. Похвалив ученика, не стоит через некоторое время разубеждать его в значимости этого личного достижения.</w:t>
      </w:r>
    </w:p>
    <w:p w:rsidR="005F10ED" w:rsidRDefault="005F10ED">
      <w:pPr>
        <w:rPr>
          <w:rFonts w:ascii="Times New Roman" w:eastAsia="Times New Roman" w:hAnsi="Times New Roman" w:cs="Times New Roman"/>
          <w:color w:val="000000"/>
          <w:sz w:val="28"/>
          <w:szCs w:val="28"/>
          <w:lang w:eastAsia="ru-RU"/>
        </w:rPr>
      </w:pPr>
      <w:r>
        <w:rPr>
          <w:color w:val="000000"/>
          <w:sz w:val="28"/>
          <w:szCs w:val="28"/>
        </w:rPr>
        <w:br w:type="page"/>
      </w:r>
    </w:p>
    <w:p w:rsidR="00B54279" w:rsidRPr="00B54279" w:rsidRDefault="00B54279" w:rsidP="005F10ED">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lastRenderedPageBreak/>
        <w:t>Не противопоставляйте одного ученика все</w:t>
      </w:r>
      <w:r w:rsidR="005F10ED">
        <w:rPr>
          <w:b/>
          <w:bCs/>
          <w:color w:val="000000"/>
          <w:sz w:val="28"/>
          <w:szCs w:val="28"/>
        </w:rPr>
        <w:t>й группе</w:t>
      </w:r>
      <w:r w:rsidRPr="00B54279">
        <w:rPr>
          <w:b/>
          <w:bCs/>
          <w:color w:val="000000"/>
          <w:sz w:val="28"/>
          <w:szCs w:val="28"/>
        </w:rPr>
        <w:t>!</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Нельзя хвалить одного ученика, если его не поддерживает группа.</w:t>
      </w:r>
      <w:r w:rsidR="005F10ED">
        <w:rPr>
          <w:color w:val="000000"/>
          <w:sz w:val="28"/>
          <w:szCs w:val="28"/>
        </w:rPr>
        <w:t xml:space="preserve"> </w:t>
      </w:r>
      <w:r w:rsidRPr="00B54279">
        <w:rPr>
          <w:color w:val="000000"/>
          <w:sz w:val="28"/>
          <w:szCs w:val="28"/>
        </w:rPr>
        <w:t>Даже если он поступил правильно. К примеру, как похвалить ученика, если он один выполнил задание? Лучше всего сделать это наедине с ребенком. Ведь похвала перед все</w:t>
      </w:r>
      <w:r w:rsidR="005F10ED">
        <w:rPr>
          <w:color w:val="000000"/>
          <w:sz w:val="28"/>
          <w:szCs w:val="28"/>
        </w:rPr>
        <w:t>й</w:t>
      </w:r>
      <w:r w:rsidRPr="00B54279">
        <w:rPr>
          <w:color w:val="000000"/>
          <w:sz w:val="28"/>
          <w:szCs w:val="28"/>
        </w:rPr>
        <w:t xml:space="preserve"> </w:t>
      </w:r>
      <w:r w:rsidR="005F10ED">
        <w:rPr>
          <w:color w:val="000000"/>
          <w:sz w:val="28"/>
          <w:szCs w:val="28"/>
        </w:rPr>
        <w:t>группой</w:t>
      </w:r>
      <w:r w:rsidRPr="00B54279">
        <w:rPr>
          <w:color w:val="000000"/>
          <w:sz w:val="28"/>
          <w:szCs w:val="28"/>
        </w:rPr>
        <w:t xml:space="preserve"> (хоть и вполне заслуженная) в этом случае способна породить у </w:t>
      </w:r>
      <w:r w:rsidR="005F10ED">
        <w:rPr>
          <w:color w:val="000000"/>
          <w:sz w:val="28"/>
          <w:szCs w:val="28"/>
        </w:rPr>
        <w:t>товарищей</w:t>
      </w:r>
      <w:r w:rsidRPr="00B54279">
        <w:rPr>
          <w:color w:val="000000"/>
          <w:sz w:val="28"/>
          <w:szCs w:val="28"/>
        </w:rPr>
        <w:t xml:space="preserve"> не столько зависть, сколько агрессию. А ведь этот ученик ни в чем не виноват!</w:t>
      </w:r>
    </w:p>
    <w:p w:rsidR="00B54279" w:rsidRPr="00B54279" w:rsidRDefault="00B54279" w:rsidP="005F10ED">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Хвалите без сравнений!</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Важно, чтобы похвала была безусловной, не содержала сравнений. Не сравнивайте успехи, результаты и личностные качества ученика с достижениями сверстников. Не говорите, что Федор молодец, потому что он справился с заданием лучше, чем Иван или Николай.</w:t>
      </w:r>
    </w:p>
    <w:p w:rsidR="00B54279" w:rsidRPr="00B54279" w:rsidRDefault="00B54279" w:rsidP="00B54279">
      <w:pPr>
        <w:pStyle w:val="a3"/>
        <w:shd w:val="clear" w:color="auto" w:fill="FFFFFF"/>
        <w:spacing w:before="0" w:beforeAutospacing="0" w:after="0" w:afterAutospacing="0" w:line="294" w:lineRule="atLeast"/>
        <w:ind w:left="-567" w:firstLine="567"/>
        <w:jc w:val="both"/>
        <w:rPr>
          <w:rFonts w:ascii="Arial" w:hAnsi="Arial" w:cs="Arial"/>
          <w:color w:val="000000"/>
          <w:sz w:val="28"/>
          <w:szCs w:val="28"/>
        </w:rPr>
      </w:pPr>
      <w:r w:rsidRPr="00B54279">
        <w:rPr>
          <w:color w:val="000000"/>
          <w:sz w:val="28"/>
          <w:szCs w:val="28"/>
        </w:rPr>
        <w:t xml:space="preserve">Сравнивайте сегодняшние успехи ребенка с его собственными вчерашними неудачами. Не сравнивайте ребенка с детьми из </w:t>
      </w:r>
      <w:r w:rsidR="005F10ED">
        <w:rPr>
          <w:color w:val="000000"/>
          <w:sz w:val="28"/>
          <w:szCs w:val="28"/>
        </w:rPr>
        <w:t>группы</w:t>
      </w:r>
      <w:r w:rsidRPr="00B54279">
        <w:rPr>
          <w:color w:val="000000"/>
          <w:sz w:val="28"/>
          <w:szCs w:val="28"/>
        </w:rPr>
        <w:t>, старшими детьми или детьми родственников и знакомых (из-за этого самооценка значительно снижается, и ребенок перестает верить в свои силы). Например, говорите, что сегодня он выполнил задание гораздо лучше, чем вчера. Такой подход будет ориентировать ребенка на собственное совершенствование.</w:t>
      </w:r>
    </w:p>
    <w:p w:rsidR="00B54279" w:rsidRPr="00B54279" w:rsidRDefault="00B54279" w:rsidP="005F10ED">
      <w:pPr>
        <w:pStyle w:val="a3"/>
        <w:numPr>
          <w:ilvl w:val="0"/>
          <w:numId w:val="5"/>
        </w:numPr>
        <w:shd w:val="clear" w:color="auto" w:fill="FFFFFF"/>
        <w:spacing w:before="0" w:beforeAutospacing="0" w:after="0" w:afterAutospacing="0"/>
        <w:jc w:val="both"/>
        <w:rPr>
          <w:rFonts w:ascii="Arial" w:hAnsi="Arial" w:cs="Arial"/>
          <w:color w:val="000000"/>
          <w:sz w:val="28"/>
          <w:szCs w:val="28"/>
        </w:rPr>
      </w:pPr>
      <w:r w:rsidRPr="00B54279">
        <w:rPr>
          <w:b/>
          <w:bCs/>
          <w:color w:val="000000"/>
          <w:sz w:val="28"/>
          <w:szCs w:val="28"/>
        </w:rPr>
        <w:t>Подкрепляйте похвалу!</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Похвала, подкрепленная одобряющими невербальными компонентами (улыбкой, мимикой, открытыми жестами) обладает большей силой и эффективностью.</w:t>
      </w:r>
    </w:p>
    <w:p w:rsidR="00B54279" w:rsidRPr="00B54279" w:rsidRDefault="005F10ED" w:rsidP="005F10ED">
      <w:pPr>
        <w:pStyle w:val="a3"/>
        <w:numPr>
          <w:ilvl w:val="0"/>
          <w:numId w:val="5"/>
        </w:numPr>
        <w:shd w:val="clear" w:color="auto" w:fill="FFFFFF"/>
        <w:spacing w:before="0" w:beforeAutospacing="0" w:after="0" w:afterAutospacing="0"/>
        <w:jc w:val="both"/>
        <w:rPr>
          <w:rFonts w:ascii="Arial" w:hAnsi="Arial" w:cs="Arial"/>
          <w:color w:val="000000"/>
          <w:sz w:val="28"/>
          <w:szCs w:val="28"/>
        </w:rPr>
      </w:pPr>
      <w:r>
        <w:rPr>
          <w:b/>
          <w:bCs/>
          <w:color w:val="000000"/>
          <w:sz w:val="28"/>
          <w:szCs w:val="28"/>
        </w:rPr>
        <w:t xml:space="preserve"> </w:t>
      </w:r>
      <w:r w:rsidR="00B54279" w:rsidRPr="00B54279">
        <w:rPr>
          <w:b/>
          <w:bCs/>
          <w:color w:val="000000"/>
          <w:sz w:val="28"/>
          <w:szCs w:val="28"/>
        </w:rPr>
        <w:t>Запаситесь «Я-посланиями»!</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 xml:space="preserve">Более действенной является та похвала, при выражении которой </w:t>
      </w:r>
      <w:r w:rsidR="006A5251">
        <w:rPr>
          <w:color w:val="000000"/>
          <w:sz w:val="28"/>
          <w:szCs w:val="28"/>
        </w:rPr>
        <w:t>педагог</w:t>
      </w:r>
      <w:r w:rsidRPr="00B54279">
        <w:rPr>
          <w:color w:val="000000"/>
          <w:sz w:val="28"/>
          <w:szCs w:val="28"/>
        </w:rPr>
        <w:t xml:space="preserve"> использует «Я-послание». Например, похвалить ученика на </w:t>
      </w:r>
      <w:r w:rsidR="006A5251">
        <w:rPr>
          <w:color w:val="000000"/>
          <w:sz w:val="28"/>
          <w:szCs w:val="28"/>
        </w:rPr>
        <w:t>занятии</w:t>
      </w:r>
      <w:r w:rsidRPr="00B54279">
        <w:rPr>
          <w:color w:val="000000"/>
          <w:sz w:val="28"/>
          <w:szCs w:val="28"/>
        </w:rPr>
        <w:t xml:space="preserve"> можно так: «Я очень рад, что тебе удалось </w:t>
      </w:r>
      <w:r w:rsidR="006A5251">
        <w:rPr>
          <w:color w:val="000000"/>
          <w:sz w:val="28"/>
          <w:szCs w:val="28"/>
        </w:rPr>
        <w:t>так хорошо выполнить эту работу!</w:t>
      </w:r>
      <w:r w:rsidRPr="00B54279">
        <w:rPr>
          <w:color w:val="000000"/>
          <w:sz w:val="28"/>
          <w:szCs w:val="28"/>
        </w:rPr>
        <w:t>». Такая похвала способствует сближению педагога и его воспитанников.</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Похвала – очень действенный, важный и тонкий инструмент в правил</w:t>
      </w:r>
      <w:r w:rsidR="006A5251">
        <w:rPr>
          <w:color w:val="000000"/>
          <w:sz w:val="28"/>
          <w:szCs w:val="28"/>
        </w:rPr>
        <w:t xml:space="preserve">ьном воспитании детей. Разумная, </w:t>
      </w:r>
      <w:r w:rsidRPr="00B54279">
        <w:rPr>
          <w:color w:val="000000"/>
          <w:sz w:val="28"/>
          <w:szCs w:val="28"/>
        </w:rPr>
        <w:t>связана с разумными ожидани</w:t>
      </w:r>
      <w:r w:rsidR="006A5251">
        <w:rPr>
          <w:color w:val="000000"/>
          <w:sz w:val="28"/>
          <w:szCs w:val="28"/>
        </w:rPr>
        <w:t>ями, и большинству учеников удаё</w:t>
      </w:r>
      <w:r w:rsidRPr="00B54279">
        <w:rPr>
          <w:color w:val="000000"/>
          <w:sz w:val="28"/>
          <w:szCs w:val="28"/>
        </w:rPr>
        <w:t xml:space="preserve">тся их оправдать. </w:t>
      </w:r>
      <w:r w:rsidR="006A5251">
        <w:rPr>
          <w:color w:val="000000"/>
          <w:sz w:val="28"/>
          <w:szCs w:val="28"/>
        </w:rPr>
        <w:t>Педагогу</w:t>
      </w:r>
      <w:r w:rsidRPr="00B54279">
        <w:rPr>
          <w:color w:val="000000"/>
          <w:sz w:val="28"/>
          <w:szCs w:val="28"/>
        </w:rPr>
        <w:t xml:space="preserve"> важно помнить, что самая ценная и эффективная похвала для </w:t>
      </w:r>
      <w:r w:rsidR="006A5251">
        <w:rPr>
          <w:color w:val="000000"/>
          <w:sz w:val="28"/>
          <w:szCs w:val="28"/>
        </w:rPr>
        <w:t>ученика</w:t>
      </w:r>
      <w:r w:rsidRPr="00B54279">
        <w:rPr>
          <w:color w:val="000000"/>
          <w:sz w:val="28"/>
          <w:szCs w:val="28"/>
        </w:rPr>
        <w:t xml:space="preserve"> – заслуженная и умеренная. Ищите повод похвалить своих </w:t>
      </w:r>
      <w:r w:rsidR="006A5251">
        <w:rPr>
          <w:color w:val="000000"/>
          <w:sz w:val="28"/>
          <w:szCs w:val="28"/>
        </w:rPr>
        <w:t>учащихся</w:t>
      </w:r>
      <w:r w:rsidRPr="00B54279">
        <w:rPr>
          <w:color w:val="000000"/>
          <w:sz w:val="28"/>
          <w:szCs w:val="28"/>
        </w:rPr>
        <w:t>, и вы обязательно его найдете!</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Венцом может стать коллективная похвала, как результат признания успеха конкретного ученика его сверстниками.</w:t>
      </w:r>
    </w:p>
    <w:p w:rsidR="00B54279" w:rsidRPr="00B54279" w:rsidRDefault="00B54279" w:rsidP="00B54279">
      <w:pPr>
        <w:pStyle w:val="a3"/>
        <w:shd w:val="clear" w:color="auto" w:fill="FFFFFF"/>
        <w:spacing w:before="0" w:beforeAutospacing="0" w:after="0" w:afterAutospacing="0"/>
        <w:ind w:left="-567" w:firstLine="567"/>
        <w:jc w:val="both"/>
        <w:rPr>
          <w:rFonts w:ascii="Arial" w:hAnsi="Arial" w:cs="Arial"/>
          <w:color w:val="000000"/>
          <w:sz w:val="28"/>
          <w:szCs w:val="28"/>
        </w:rPr>
      </w:pPr>
      <w:r w:rsidRPr="00B54279">
        <w:rPr>
          <w:color w:val="000000"/>
          <w:sz w:val="28"/>
          <w:szCs w:val="28"/>
        </w:rPr>
        <w:t xml:space="preserve">Каждый ребенок желает утвердиться не только в глазах </w:t>
      </w:r>
      <w:r w:rsidR="006A5251">
        <w:rPr>
          <w:color w:val="000000"/>
          <w:sz w:val="28"/>
          <w:szCs w:val="28"/>
        </w:rPr>
        <w:t>педагога</w:t>
      </w:r>
      <w:r w:rsidRPr="00B54279">
        <w:rPr>
          <w:color w:val="000000"/>
          <w:sz w:val="28"/>
          <w:szCs w:val="28"/>
        </w:rPr>
        <w:t xml:space="preserve">, но и среди </w:t>
      </w:r>
      <w:r w:rsidR="006A5251">
        <w:rPr>
          <w:color w:val="000000"/>
          <w:sz w:val="28"/>
          <w:szCs w:val="28"/>
        </w:rPr>
        <w:t>товарищей</w:t>
      </w:r>
      <w:r w:rsidRPr="00B54279">
        <w:rPr>
          <w:color w:val="000000"/>
          <w:sz w:val="28"/>
          <w:szCs w:val="28"/>
        </w:rPr>
        <w:t xml:space="preserve">. В этой связи неплохо будет, если за определенные достижения хвалить ребенка </w:t>
      </w:r>
      <w:r w:rsidR="006A5251">
        <w:rPr>
          <w:color w:val="000000"/>
          <w:sz w:val="28"/>
          <w:szCs w:val="28"/>
        </w:rPr>
        <w:t>всей группой</w:t>
      </w:r>
      <w:r w:rsidRPr="00B54279">
        <w:rPr>
          <w:color w:val="000000"/>
          <w:sz w:val="28"/>
          <w:szCs w:val="28"/>
        </w:rPr>
        <w:t xml:space="preserve">. Например, можно овациями встречать победителя </w:t>
      </w:r>
      <w:r w:rsidR="006A5251">
        <w:rPr>
          <w:color w:val="000000"/>
          <w:sz w:val="28"/>
          <w:szCs w:val="28"/>
        </w:rPr>
        <w:t xml:space="preserve">городского конкурса </w:t>
      </w:r>
      <w:r w:rsidRPr="00B54279">
        <w:rPr>
          <w:color w:val="000000"/>
          <w:sz w:val="28"/>
          <w:szCs w:val="28"/>
        </w:rPr>
        <w:t>или просто ученика, выполнившего интереснейший проект.</w:t>
      </w:r>
    </w:p>
    <w:p w:rsidR="0062425A" w:rsidRPr="00B54279" w:rsidRDefault="0062425A" w:rsidP="00B54279">
      <w:pPr>
        <w:ind w:left="-567" w:firstLine="567"/>
        <w:jc w:val="both"/>
        <w:rPr>
          <w:rFonts w:ascii="Times New Roman" w:hAnsi="Times New Roman" w:cs="Times New Roman"/>
          <w:sz w:val="28"/>
          <w:szCs w:val="28"/>
        </w:rPr>
      </w:pPr>
    </w:p>
    <w:p w:rsidR="0062425A" w:rsidRPr="00B54279" w:rsidRDefault="006A5251" w:rsidP="00B54279">
      <w:pPr>
        <w:ind w:left="-567" w:firstLine="567"/>
        <w:jc w:val="both"/>
        <w:rPr>
          <w:rFonts w:ascii="Times New Roman" w:hAnsi="Times New Roman" w:cs="Times New Roman"/>
          <w:sz w:val="28"/>
          <w:szCs w:val="28"/>
        </w:rPr>
      </w:pPr>
      <w:bookmarkStart w:id="0" w:name="_GoBack"/>
      <w:r>
        <w:rPr>
          <w:noProof/>
          <w:lang w:eastAsia="ru-RU"/>
        </w:rPr>
        <w:lastRenderedPageBreak/>
        <w:drawing>
          <wp:inline distT="0" distB="0" distL="0" distR="0" wp14:anchorId="170B79CB" wp14:editId="3228D86A">
            <wp:extent cx="5276850" cy="4148779"/>
            <wp:effectExtent l="0" t="0" r="0" b="4445"/>
            <wp:docPr id="2" name="Рисунок 2" descr="https://ds04.infourok.ru/uploads/ex/136d/000eccf4-8fee6cb0/img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36d/000eccf4-8fee6cb0/img31.jpg"/>
                    <pic:cNvPicPr>
                      <a:picLocks noChangeAspect="1" noChangeArrowheads="1"/>
                    </pic:cNvPicPr>
                  </pic:nvPicPr>
                  <pic:blipFill rotWithShape="1">
                    <a:blip r:embed="rId6">
                      <a:extLst>
                        <a:ext uri="{28A0092B-C50C-407E-A947-70E740481C1C}">
                          <a14:useLocalDpi xmlns:a14="http://schemas.microsoft.com/office/drawing/2010/main" val="0"/>
                        </a:ext>
                      </a:extLst>
                    </a:blip>
                    <a:srcRect l="5613" t="8552" r="7152"/>
                    <a:stretch/>
                  </pic:blipFill>
                  <pic:spPr bwMode="auto">
                    <a:xfrm>
                      <a:off x="0" y="0"/>
                      <a:ext cx="5317120" cy="418044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6A5251" w:rsidRPr="0006750D" w:rsidRDefault="006A5251" w:rsidP="0006750D">
      <w:pPr>
        <w:pStyle w:val="a3"/>
        <w:shd w:val="clear" w:color="auto" w:fill="FFFFFF"/>
        <w:spacing w:before="0" w:beforeAutospacing="0" w:after="0" w:afterAutospacing="0"/>
        <w:ind w:left="-567" w:firstLine="567"/>
        <w:jc w:val="center"/>
        <w:rPr>
          <w:color w:val="000000"/>
          <w:sz w:val="28"/>
          <w:szCs w:val="28"/>
        </w:rPr>
      </w:pPr>
      <w:r w:rsidRPr="0006750D">
        <w:rPr>
          <w:b/>
          <w:bCs/>
          <w:color w:val="000000"/>
          <w:sz w:val="28"/>
          <w:szCs w:val="28"/>
        </w:rPr>
        <w:t>Приёмы рефлексии настроения и</w:t>
      </w:r>
    </w:p>
    <w:p w:rsidR="006A5251" w:rsidRPr="0006750D" w:rsidRDefault="006A5251" w:rsidP="0006750D">
      <w:pPr>
        <w:pStyle w:val="a3"/>
        <w:shd w:val="clear" w:color="auto" w:fill="FFFFFF"/>
        <w:spacing w:before="0" w:beforeAutospacing="0" w:after="0" w:afterAutospacing="0"/>
        <w:ind w:left="-567" w:firstLine="567"/>
        <w:jc w:val="center"/>
        <w:rPr>
          <w:color w:val="000000"/>
          <w:sz w:val="28"/>
          <w:szCs w:val="28"/>
        </w:rPr>
      </w:pPr>
      <w:r w:rsidRPr="0006750D">
        <w:rPr>
          <w:b/>
          <w:bCs/>
          <w:color w:val="000000"/>
          <w:sz w:val="28"/>
          <w:szCs w:val="28"/>
        </w:rPr>
        <w:t>эмоционального состояния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1. «Смайлики».</w:t>
      </w:r>
      <w:r w:rsidR="0006750D">
        <w:rPr>
          <w:b/>
          <w:bCs/>
          <w:color w:val="000000"/>
          <w:sz w:val="28"/>
          <w:szCs w:val="28"/>
        </w:rPr>
        <w:t xml:space="preserve"> </w:t>
      </w:r>
      <w:r w:rsidRPr="0006750D">
        <w:rPr>
          <w:color w:val="000000"/>
          <w:sz w:val="28"/>
          <w:szCs w:val="28"/>
        </w:rPr>
        <w:t>Ученикам раздаются размноженные листы с упрощённым изображением человека, у которого не нарисовано лицо. Ребята сами его рисуют, изображая те эмоции, что свойственны им сейчас.</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2. «Солнышко и тучка».</w:t>
      </w:r>
      <w:r w:rsidR="0006750D">
        <w:rPr>
          <w:b/>
          <w:bCs/>
          <w:color w:val="000000"/>
          <w:sz w:val="28"/>
          <w:szCs w:val="28"/>
        </w:rPr>
        <w:t xml:space="preserve"> </w:t>
      </w:r>
      <w:r w:rsidRPr="0006750D">
        <w:rPr>
          <w:color w:val="000000"/>
          <w:sz w:val="28"/>
          <w:szCs w:val="28"/>
        </w:rPr>
        <w:t>На доске или листе ватмана учащиеся прикрепляют солнышко или облачко. Солнышко – очень понравилось занятие, получили много интересной информации; облачко – занятие не интересное, не было никакой полезной</w:t>
      </w:r>
      <w:r w:rsidR="0006750D">
        <w:rPr>
          <w:color w:val="000000"/>
          <w:sz w:val="28"/>
          <w:szCs w:val="28"/>
        </w:rPr>
        <w:t xml:space="preserve"> </w:t>
      </w:r>
      <w:r w:rsidRPr="0006750D">
        <w:rPr>
          <w:color w:val="000000"/>
          <w:sz w:val="28"/>
          <w:szCs w:val="28"/>
        </w:rPr>
        <w:t>информации.</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3. «Дерево успеха».</w:t>
      </w:r>
      <w:r w:rsidR="0006750D">
        <w:rPr>
          <w:b/>
          <w:bCs/>
          <w:color w:val="000000"/>
          <w:sz w:val="28"/>
          <w:szCs w:val="28"/>
        </w:rPr>
        <w:t xml:space="preserve"> </w:t>
      </w:r>
      <w:r w:rsidRPr="0006750D">
        <w:rPr>
          <w:color w:val="000000"/>
          <w:sz w:val="28"/>
          <w:szCs w:val="28"/>
        </w:rPr>
        <w:t>На изображение яблони необходимо прикрепить яблоки желтого и красного цветов, в соответствии с тем понятен ли был материал на занятии, и насколько продуктивным было занятие для учащихся.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4. «Светофор».</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Карточка красного цвета:</w:t>
      </w:r>
      <w:r w:rsidR="0006750D">
        <w:rPr>
          <w:color w:val="000000"/>
          <w:sz w:val="28"/>
          <w:szCs w:val="28"/>
        </w:rPr>
        <w:t xml:space="preserve"> </w:t>
      </w:r>
      <w:r w:rsidRPr="0006750D">
        <w:rPr>
          <w:color w:val="000000"/>
          <w:sz w:val="28"/>
          <w:szCs w:val="28"/>
        </w:rPr>
        <w:t>«Я удовлетворен занятием, занятие было полезно для меня. Я много, с пользой и хорошо работал на занятии, получил заслуженную оценку, понимал все, о чем говорилось и что делалось на занятии».</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Карточка желтого цвета:</w:t>
      </w:r>
      <w:r w:rsidR="0006750D">
        <w:rPr>
          <w:color w:val="000000"/>
          <w:sz w:val="28"/>
          <w:szCs w:val="28"/>
        </w:rPr>
        <w:t xml:space="preserve"> </w:t>
      </w:r>
      <w:r w:rsidRPr="0006750D">
        <w:rPr>
          <w:color w:val="000000"/>
          <w:sz w:val="28"/>
          <w:szCs w:val="28"/>
        </w:rPr>
        <w:t>«Занятие был интересным, в определенной степени полезным для меня, и я принимал в</w:t>
      </w:r>
      <w:r w:rsidR="0006750D">
        <w:rPr>
          <w:color w:val="000000"/>
          <w:sz w:val="28"/>
          <w:szCs w:val="28"/>
        </w:rPr>
        <w:t xml:space="preserve"> </w:t>
      </w:r>
      <w:r w:rsidRPr="0006750D">
        <w:rPr>
          <w:color w:val="000000"/>
          <w:sz w:val="28"/>
          <w:szCs w:val="28"/>
        </w:rPr>
        <w:t>нем активное участие: отвечал с места, сумел выполнить ряд заданий. Мне было на занятии достаточно комфортно».</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Карточка зеленого цвета: «Пользы от занятия я получил мало. Не очень понимал, о чем идет речь».</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5. «Букет настроения».</w:t>
      </w:r>
      <w:r w:rsidR="0006750D">
        <w:rPr>
          <w:b/>
          <w:bCs/>
          <w:color w:val="000000"/>
          <w:sz w:val="28"/>
          <w:szCs w:val="28"/>
        </w:rPr>
        <w:t xml:space="preserve"> </w:t>
      </w:r>
      <w:r w:rsidRPr="0006750D">
        <w:rPr>
          <w:color w:val="000000"/>
          <w:sz w:val="28"/>
          <w:szCs w:val="28"/>
        </w:rPr>
        <w:t xml:space="preserve">В начале занятия учащимся раздаются бумажные цветы. На доске или листе ватмана изображена ваза. В конце занятия педагог </w:t>
      </w:r>
      <w:r w:rsidRPr="0006750D">
        <w:rPr>
          <w:color w:val="000000"/>
          <w:sz w:val="28"/>
          <w:szCs w:val="28"/>
        </w:rPr>
        <w:lastRenderedPageBreak/>
        <w:t>говорит: «Прикрепите к вазе</w:t>
      </w:r>
      <w:r w:rsidR="0006750D">
        <w:rPr>
          <w:color w:val="000000"/>
          <w:sz w:val="28"/>
          <w:szCs w:val="28"/>
        </w:rPr>
        <w:t xml:space="preserve"> </w:t>
      </w:r>
      <w:r w:rsidRPr="0006750D">
        <w:rPr>
          <w:color w:val="000000"/>
          <w:sz w:val="28"/>
          <w:szCs w:val="28"/>
        </w:rPr>
        <w:t>цветок, и по букету мы определим ваше настроение после проведенного занятия».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6. «Эмоционально музыкальная концовка».</w:t>
      </w:r>
      <w:r w:rsidR="0006750D">
        <w:rPr>
          <w:b/>
          <w:bCs/>
          <w:color w:val="000000"/>
          <w:sz w:val="28"/>
          <w:szCs w:val="28"/>
        </w:rPr>
        <w:t xml:space="preserve"> </w:t>
      </w:r>
      <w:r w:rsidRPr="0006750D">
        <w:rPr>
          <w:color w:val="000000"/>
          <w:sz w:val="28"/>
          <w:szCs w:val="28"/>
        </w:rPr>
        <w:t>Учащиеся слушают фрагменты из двух музыкальных произведений (желательно</w:t>
      </w:r>
      <w:r w:rsidR="0006750D">
        <w:rPr>
          <w:color w:val="000000"/>
          <w:sz w:val="28"/>
          <w:szCs w:val="28"/>
        </w:rPr>
        <w:t xml:space="preserve"> </w:t>
      </w:r>
      <w:r w:rsidRPr="0006750D">
        <w:rPr>
          <w:color w:val="000000"/>
          <w:sz w:val="28"/>
          <w:szCs w:val="28"/>
        </w:rPr>
        <w:t>указать композитора произведения). Звучит тревожная музыка и спокойная, восторженная.</w:t>
      </w:r>
      <w:r w:rsidR="0006750D">
        <w:rPr>
          <w:color w:val="000000"/>
          <w:sz w:val="28"/>
          <w:szCs w:val="28"/>
        </w:rPr>
        <w:t xml:space="preserve"> </w:t>
      </w:r>
      <w:r w:rsidRPr="0006750D">
        <w:rPr>
          <w:color w:val="000000"/>
          <w:sz w:val="28"/>
          <w:szCs w:val="28"/>
        </w:rPr>
        <w:t>Учащиеся выбирают музыкальный фрагмент, который соответствует их настроению.</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6. «Эмоционально художественное оформление».</w:t>
      </w:r>
      <w:r w:rsidR="0006750D">
        <w:rPr>
          <w:b/>
          <w:bCs/>
          <w:color w:val="000000"/>
          <w:sz w:val="28"/>
          <w:szCs w:val="28"/>
        </w:rPr>
        <w:t xml:space="preserve"> </w:t>
      </w:r>
      <w:r w:rsidRPr="0006750D">
        <w:rPr>
          <w:color w:val="000000"/>
          <w:sz w:val="28"/>
          <w:szCs w:val="28"/>
        </w:rPr>
        <w:t>Учащимся предлагаются две картины с изображением пейзажа. Одна картина</w:t>
      </w:r>
      <w:r w:rsidR="0006750D">
        <w:rPr>
          <w:color w:val="000000"/>
          <w:sz w:val="28"/>
          <w:szCs w:val="28"/>
        </w:rPr>
        <w:t xml:space="preserve"> </w:t>
      </w:r>
      <w:r w:rsidRPr="0006750D">
        <w:rPr>
          <w:color w:val="000000"/>
          <w:sz w:val="28"/>
          <w:szCs w:val="28"/>
        </w:rPr>
        <w:t>проникнута грустным, печальным настроением, другая радостным, веселым. Ученики выбирают ту картину, которая соответствует их настроению.</w:t>
      </w:r>
    </w:p>
    <w:p w:rsidR="006A5251"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7. Оценка своего эмоционального состояния:</w:t>
      </w:r>
      <w:r w:rsidR="0006750D">
        <w:rPr>
          <w:color w:val="000000"/>
          <w:sz w:val="28"/>
          <w:szCs w:val="28"/>
        </w:rPr>
        <w:t xml:space="preserve"> </w:t>
      </w:r>
      <w:r w:rsidRPr="0006750D">
        <w:rPr>
          <w:color w:val="000000"/>
          <w:sz w:val="28"/>
          <w:szCs w:val="28"/>
        </w:rPr>
        <w:t>учащиеся отвечают на вопрос «Какие эмоции ты испытываешь?»</w:t>
      </w:r>
    </w:p>
    <w:p w:rsidR="0006750D" w:rsidRPr="0006750D" w:rsidRDefault="0006750D" w:rsidP="006A5251">
      <w:pPr>
        <w:pStyle w:val="a3"/>
        <w:shd w:val="clear" w:color="auto" w:fill="FFFFFF"/>
        <w:spacing w:before="0" w:beforeAutospacing="0" w:after="0" w:afterAutospacing="0"/>
        <w:ind w:left="-567" w:firstLine="567"/>
        <w:jc w:val="both"/>
        <w:rPr>
          <w:color w:val="000000"/>
          <w:sz w:val="28"/>
          <w:szCs w:val="28"/>
        </w:rPr>
      </w:pPr>
    </w:p>
    <w:p w:rsidR="006A5251" w:rsidRPr="0006750D" w:rsidRDefault="006A5251" w:rsidP="0006750D">
      <w:pPr>
        <w:pStyle w:val="a3"/>
        <w:shd w:val="clear" w:color="auto" w:fill="FFFFFF"/>
        <w:spacing w:before="0" w:beforeAutospacing="0" w:after="0" w:afterAutospacing="0"/>
        <w:ind w:left="-567" w:firstLine="567"/>
        <w:jc w:val="center"/>
        <w:rPr>
          <w:color w:val="000000"/>
          <w:sz w:val="28"/>
          <w:szCs w:val="28"/>
        </w:rPr>
      </w:pPr>
      <w:r w:rsidRPr="0006750D">
        <w:rPr>
          <w:b/>
          <w:bCs/>
          <w:color w:val="000000"/>
          <w:sz w:val="28"/>
          <w:szCs w:val="28"/>
        </w:rPr>
        <w:t>Приёмы рефлексии</w:t>
      </w:r>
      <w:r w:rsidR="0006750D">
        <w:rPr>
          <w:b/>
          <w:bCs/>
          <w:color w:val="000000"/>
          <w:sz w:val="28"/>
          <w:szCs w:val="28"/>
        </w:rPr>
        <w:t xml:space="preserve"> </w:t>
      </w:r>
      <w:r w:rsidRPr="0006750D">
        <w:rPr>
          <w:b/>
          <w:bCs/>
          <w:color w:val="000000"/>
          <w:sz w:val="28"/>
          <w:szCs w:val="28"/>
        </w:rPr>
        <w:t>содержания учебного материала</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1. «Приём незаконченного предложения».</w:t>
      </w:r>
      <w:r w:rsidR="0006750D">
        <w:rPr>
          <w:b/>
          <w:bCs/>
          <w:color w:val="000000"/>
          <w:sz w:val="28"/>
          <w:szCs w:val="28"/>
        </w:rPr>
        <w:t xml:space="preserve"> </w:t>
      </w:r>
      <w:r w:rsidRPr="0006750D">
        <w:rPr>
          <w:color w:val="000000"/>
          <w:sz w:val="28"/>
          <w:szCs w:val="28"/>
        </w:rPr>
        <w:t>Рефлексия, построенная по принципу незаконченного предложения. В конце учебного занятия учащимся предлагается устно или письменно</w:t>
      </w:r>
      <w:r w:rsidR="0006750D">
        <w:rPr>
          <w:color w:val="000000"/>
          <w:sz w:val="28"/>
          <w:szCs w:val="28"/>
        </w:rPr>
        <w:t xml:space="preserve"> </w:t>
      </w:r>
      <w:r w:rsidRPr="0006750D">
        <w:rPr>
          <w:color w:val="000000"/>
          <w:sz w:val="28"/>
          <w:szCs w:val="28"/>
        </w:rPr>
        <w:t>закончить следующие предложения.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Варианты:</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«На сегодняшнем занятии я понял, я узнал, я разобрался…»;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«Я похвалил бы себя…»;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«Особенно мне понравилось…»;</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«После занятия мне захотелось…»;</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«Я мечтаю о …»;</w:t>
      </w:r>
    </w:p>
    <w:p w:rsidR="006A5251" w:rsidRPr="0006750D" w:rsidRDefault="0006750D" w:rsidP="006A5251">
      <w:pPr>
        <w:pStyle w:val="a3"/>
        <w:shd w:val="clear" w:color="auto" w:fill="FFFFFF"/>
        <w:spacing w:before="0" w:beforeAutospacing="0" w:after="0" w:afterAutospacing="0"/>
        <w:ind w:left="-567" w:firstLine="567"/>
        <w:jc w:val="both"/>
        <w:rPr>
          <w:color w:val="000000"/>
          <w:sz w:val="28"/>
          <w:szCs w:val="28"/>
        </w:rPr>
      </w:pPr>
      <w:r>
        <w:rPr>
          <w:color w:val="000000"/>
          <w:sz w:val="28"/>
          <w:szCs w:val="28"/>
        </w:rPr>
        <w:t>«</w:t>
      </w:r>
      <w:r w:rsidR="006A5251" w:rsidRPr="0006750D">
        <w:rPr>
          <w:color w:val="000000"/>
          <w:sz w:val="28"/>
          <w:szCs w:val="28"/>
        </w:rPr>
        <w:t>Я понял, что…»;</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«Теперь я могу…».</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«Сегодня мне удалось…»;</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«Было трудно…»;</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«Я научился…»;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«Меня удивило…» и т.п.</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2. Каким было общение на занятии?..</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занимательным;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познавательным;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интересным;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игровым;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необычным;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скучным;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радостным;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дружелюбным.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3. «</w:t>
      </w:r>
      <w:proofErr w:type="spellStart"/>
      <w:r w:rsidRPr="0006750D">
        <w:rPr>
          <w:b/>
          <w:bCs/>
          <w:color w:val="000000"/>
          <w:sz w:val="28"/>
          <w:szCs w:val="28"/>
        </w:rPr>
        <w:t>Синквейн</w:t>
      </w:r>
      <w:proofErr w:type="spellEnd"/>
      <w:r w:rsidRPr="0006750D">
        <w:rPr>
          <w:b/>
          <w:bCs/>
          <w:color w:val="000000"/>
          <w:sz w:val="28"/>
          <w:szCs w:val="28"/>
        </w:rPr>
        <w:t>».</w:t>
      </w:r>
      <w:r w:rsidR="0006750D">
        <w:rPr>
          <w:color w:val="000000"/>
          <w:sz w:val="28"/>
          <w:szCs w:val="28"/>
        </w:rPr>
        <w:t xml:space="preserve"> </w:t>
      </w:r>
      <w:r w:rsidRPr="0006750D">
        <w:rPr>
          <w:color w:val="000000"/>
          <w:sz w:val="28"/>
          <w:szCs w:val="28"/>
        </w:rPr>
        <w:t xml:space="preserve">В конце занятия учащимся предлагается написать </w:t>
      </w:r>
      <w:proofErr w:type="spellStart"/>
      <w:r w:rsidRPr="0006750D">
        <w:rPr>
          <w:color w:val="000000"/>
          <w:sz w:val="28"/>
          <w:szCs w:val="28"/>
        </w:rPr>
        <w:t>синквейн</w:t>
      </w:r>
      <w:proofErr w:type="spellEnd"/>
      <w:r w:rsidRPr="0006750D">
        <w:rPr>
          <w:color w:val="000000"/>
          <w:sz w:val="28"/>
          <w:szCs w:val="28"/>
        </w:rPr>
        <w:t xml:space="preserve"> на основе изученного материала. </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proofErr w:type="spellStart"/>
      <w:r w:rsidRPr="0006750D">
        <w:rPr>
          <w:color w:val="000000"/>
          <w:sz w:val="28"/>
          <w:szCs w:val="28"/>
        </w:rPr>
        <w:t>Синквейн</w:t>
      </w:r>
      <w:proofErr w:type="spellEnd"/>
      <w:r w:rsidRPr="0006750D">
        <w:rPr>
          <w:color w:val="000000"/>
          <w:sz w:val="28"/>
          <w:szCs w:val="28"/>
        </w:rPr>
        <w:t xml:space="preserve"> – это </w:t>
      </w:r>
      <w:proofErr w:type="spellStart"/>
      <w:r w:rsidRPr="0006750D">
        <w:rPr>
          <w:color w:val="000000"/>
          <w:sz w:val="28"/>
          <w:szCs w:val="28"/>
        </w:rPr>
        <w:t>пятистрочная</w:t>
      </w:r>
      <w:proofErr w:type="spellEnd"/>
      <w:r w:rsidRPr="0006750D">
        <w:rPr>
          <w:color w:val="000000"/>
          <w:sz w:val="28"/>
          <w:szCs w:val="28"/>
        </w:rPr>
        <w:t xml:space="preserve"> строфа.</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xml:space="preserve">1-я строка – одно ключевое слово, определяющее содержание </w:t>
      </w:r>
      <w:proofErr w:type="spellStart"/>
      <w:r w:rsidRPr="0006750D">
        <w:rPr>
          <w:color w:val="000000"/>
          <w:sz w:val="28"/>
          <w:szCs w:val="28"/>
        </w:rPr>
        <w:t>синквейна</w:t>
      </w:r>
      <w:proofErr w:type="spellEnd"/>
      <w:r w:rsidRPr="0006750D">
        <w:rPr>
          <w:color w:val="000000"/>
          <w:sz w:val="28"/>
          <w:szCs w:val="28"/>
        </w:rPr>
        <w:t>;</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2-я строка – два прилагательных, характеризующих данное понятие;</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3-я строка – три глагола, обозначающих действие в рамках заданной темы;</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lastRenderedPageBreak/>
        <w:t>4-я строка – короткое предложение, раскрывающее суть темы или отношение к ней;</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5-я строка – синоним ключевого слова (существительное).</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proofErr w:type="spellStart"/>
      <w:r w:rsidRPr="0006750D">
        <w:rPr>
          <w:color w:val="000000"/>
          <w:sz w:val="28"/>
          <w:szCs w:val="28"/>
        </w:rPr>
        <w:t>Синквейн</w:t>
      </w:r>
      <w:proofErr w:type="spellEnd"/>
      <w:r w:rsidRPr="0006750D">
        <w:rPr>
          <w:color w:val="000000"/>
          <w:sz w:val="28"/>
          <w:szCs w:val="28"/>
        </w:rPr>
        <w:t xml:space="preserve"> является быстрым, эффективным инструментом для анализа, синтеза и обобщения понятия и информации, учит осмысленно использовать понятия и определять свое отношение к рассматриваемой проблеме.</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4. «Плюс-минус-интересно»</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Содержание: предлагается заполнить таблицу из трех граф:</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в графу «П» - «плюс» записывается все, что понравилось на занятии, информация и формы работы, которые вызвали положительные эмоции, либо по мнению обучающегося могут быть ему полезны для достижения каких-то целей;</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в графу «М» - «минус» записывается все, что не понравилось на занятии, показалось скучным, вызвало неприязнь, осталось непонятным, или информация, которая, по мнению обучающегося, оказалась для него не нужной, бесполезной с точки зрения решения жизненных ситуаций.</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в графу «И» - «интересно» обучающиеся вписывают все любопытные факты, о которых узнали на занятии, и что бы еще хотелось узнать по данной проблеме, вопросы к педагогу.</w:t>
      </w:r>
    </w:p>
    <w:p w:rsidR="009B1A0C" w:rsidRDefault="009B1A0C" w:rsidP="006A5251">
      <w:pPr>
        <w:pStyle w:val="a3"/>
        <w:shd w:val="clear" w:color="auto" w:fill="FFFFFF"/>
        <w:spacing w:before="0" w:beforeAutospacing="0" w:after="0" w:afterAutospacing="0"/>
        <w:ind w:left="-567" w:firstLine="567"/>
        <w:jc w:val="both"/>
        <w:rPr>
          <w:b/>
          <w:bCs/>
          <w:color w:val="000000"/>
          <w:sz w:val="28"/>
          <w:szCs w:val="28"/>
        </w:rPr>
      </w:pP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Приёмы рефлексии деятельности</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1. «Лесенка успеха</w:t>
      </w:r>
      <w:r w:rsidRPr="0006750D">
        <w:rPr>
          <w:color w:val="000000"/>
          <w:sz w:val="28"/>
          <w:szCs w:val="28"/>
        </w:rPr>
        <w:t>». Учащимся предлагается лесенка, шкала на которой они должны поставить человечка</w:t>
      </w:r>
      <w:r w:rsidR="0006750D">
        <w:rPr>
          <w:color w:val="000000"/>
          <w:sz w:val="28"/>
          <w:szCs w:val="28"/>
        </w:rPr>
        <w:t xml:space="preserve"> </w:t>
      </w:r>
      <w:r w:rsidRPr="0006750D">
        <w:rPr>
          <w:color w:val="000000"/>
          <w:sz w:val="28"/>
          <w:szCs w:val="28"/>
        </w:rPr>
        <w:t>(солнышко) на той ступеньке, на которую поставили бы себя при выполнении заданий.</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2.</w:t>
      </w:r>
      <w:r w:rsidR="0006750D">
        <w:rPr>
          <w:b/>
          <w:bCs/>
          <w:color w:val="000000"/>
          <w:sz w:val="28"/>
          <w:szCs w:val="28"/>
        </w:rPr>
        <w:t xml:space="preserve"> </w:t>
      </w:r>
      <w:r w:rsidRPr="0006750D">
        <w:rPr>
          <w:b/>
          <w:bCs/>
          <w:color w:val="000000"/>
          <w:sz w:val="28"/>
          <w:szCs w:val="28"/>
        </w:rPr>
        <w:t>Анкета самоанализа.</w:t>
      </w:r>
      <w:r w:rsidR="0006750D">
        <w:rPr>
          <w:b/>
          <w:bCs/>
          <w:color w:val="000000"/>
          <w:sz w:val="28"/>
          <w:szCs w:val="28"/>
        </w:rPr>
        <w:t xml:space="preserve"> </w:t>
      </w:r>
      <w:r w:rsidRPr="0006750D">
        <w:rPr>
          <w:color w:val="000000"/>
          <w:sz w:val="28"/>
          <w:szCs w:val="28"/>
        </w:rPr>
        <w:t>Цель: самоанализ, качественная и количественная оценку занятию. Некоторые пункты можно варьировать, дополнять. Это зависит от того, на какие элементы занятия обращается особое внимание.</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Можно попросить учащихся аргументировать свой ответ.</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На занятии я работал активно / пассивно.</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Своей работой я доволен / не доволен.</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Занятие для меня показалось коротким / длинным.</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За занятие я не устал / устал.</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Мое настроение стало лучше / стало хуже.</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 Материал занятия мне понятен / не понятен.</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t>3. «Дерево успеха».</w:t>
      </w:r>
      <w:r w:rsidR="0006750D">
        <w:rPr>
          <w:b/>
          <w:bCs/>
          <w:color w:val="000000"/>
          <w:sz w:val="28"/>
          <w:szCs w:val="28"/>
        </w:rPr>
        <w:t xml:space="preserve"> </w:t>
      </w:r>
      <w:r w:rsidRPr="0006750D">
        <w:rPr>
          <w:color w:val="000000"/>
          <w:sz w:val="28"/>
          <w:szCs w:val="28"/>
        </w:rPr>
        <w:t>На изображение дерева необходимо прикрепить листья желтого, красного, зеленого цветов, в соответствии с тем понятен ли был материал на занятии, и насколько продуктивным было занятие для учащихся.</w:t>
      </w: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p>
    <w:p w:rsidR="006A5251" w:rsidRPr="0006750D" w:rsidRDefault="006A5251" w:rsidP="006A5251">
      <w:pPr>
        <w:pStyle w:val="a3"/>
        <w:shd w:val="clear" w:color="auto" w:fill="FFFFFF"/>
        <w:spacing w:before="0" w:beforeAutospacing="0" w:after="0" w:afterAutospacing="0"/>
        <w:ind w:left="-567" w:firstLine="567"/>
        <w:jc w:val="both"/>
        <w:rPr>
          <w:color w:val="000000"/>
          <w:sz w:val="28"/>
          <w:szCs w:val="28"/>
        </w:rPr>
      </w:pPr>
      <w:r w:rsidRPr="0006750D">
        <w:rPr>
          <w:color w:val="000000"/>
          <w:sz w:val="28"/>
          <w:szCs w:val="28"/>
        </w:rPr>
        <w:t>Рефлексия на занятии – это совместная деятельность учащихся и педагога, позволяющая совершенствовать учебный процесс, ориентируясь на личность каждого учащегося.</w:t>
      </w:r>
    </w:p>
    <w:p w:rsidR="0006750D" w:rsidRDefault="0006750D">
      <w:pPr>
        <w:rPr>
          <w:rFonts w:ascii="Times New Roman" w:eastAsia="Times New Roman" w:hAnsi="Times New Roman" w:cs="Times New Roman"/>
          <w:b/>
          <w:bCs/>
          <w:color w:val="000000"/>
          <w:sz w:val="28"/>
          <w:szCs w:val="28"/>
          <w:lang w:eastAsia="ru-RU"/>
        </w:rPr>
      </w:pPr>
      <w:r>
        <w:rPr>
          <w:b/>
          <w:bCs/>
          <w:color w:val="000000"/>
          <w:sz w:val="28"/>
          <w:szCs w:val="28"/>
        </w:rPr>
        <w:br w:type="page"/>
      </w:r>
    </w:p>
    <w:p w:rsidR="00B54279" w:rsidRPr="0006750D" w:rsidRDefault="00B54279" w:rsidP="006A5251">
      <w:pPr>
        <w:pStyle w:val="a3"/>
        <w:shd w:val="clear" w:color="auto" w:fill="FFFFFF"/>
        <w:spacing w:before="0" w:beforeAutospacing="0" w:after="0" w:afterAutospacing="0"/>
        <w:ind w:left="-567" w:firstLine="567"/>
        <w:jc w:val="both"/>
        <w:rPr>
          <w:color w:val="000000"/>
          <w:sz w:val="28"/>
          <w:szCs w:val="28"/>
        </w:rPr>
      </w:pPr>
      <w:r w:rsidRPr="0006750D">
        <w:rPr>
          <w:b/>
          <w:bCs/>
          <w:color w:val="000000"/>
          <w:sz w:val="28"/>
          <w:szCs w:val="28"/>
        </w:rPr>
        <w:lastRenderedPageBreak/>
        <w:t>Список литературы</w:t>
      </w:r>
    </w:p>
    <w:p w:rsidR="00B54279" w:rsidRPr="0006750D" w:rsidRDefault="00B54279" w:rsidP="006A5251">
      <w:pPr>
        <w:pStyle w:val="a3"/>
        <w:numPr>
          <w:ilvl w:val="0"/>
          <w:numId w:val="4"/>
        </w:numPr>
        <w:shd w:val="clear" w:color="auto" w:fill="FFFFFF"/>
        <w:spacing w:before="0" w:beforeAutospacing="0" w:after="0" w:afterAutospacing="0"/>
        <w:ind w:left="-567" w:firstLine="567"/>
        <w:jc w:val="both"/>
        <w:rPr>
          <w:color w:val="000000"/>
          <w:sz w:val="28"/>
          <w:szCs w:val="28"/>
        </w:rPr>
      </w:pPr>
      <w:r w:rsidRPr="0006750D">
        <w:rPr>
          <w:color w:val="000000"/>
          <w:sz w:val="28"/>
          <w:szCs w:val="28"/>
        </w:rPr>
        <w:t xml:space="preserve">Азаров Ю.П. Радость учить и учиться. </w:t>
      </w:r>
      <w:proofErr w:type="spellStart"/>
      <w:r w:rsidRPr="0006750D">
        <w:rPr>
          <w:color w:val="000000"/>
          <w:sz w:val="28"/>
          <w:szCs w:val="28"/>
        </w:rPr>
        <w:t>М.:"Политиздат</w:t>
      </w:r>
      <w:proofErr w:type="spellEnd"/>
      <w:r w:rsidRPr="0006750D">
        <w:rPr>
          <w:color w:val="000000"/>
          <w:sz w:val="28"/>
          <w:szCs w:val="28"/>
        </w:rPr>
        <w:t>", 1989.</w:t>
      </w:r>
    </w:p>
    <w:p w:rsidR="00B54279" w:rsidRPr="0006750D" w:rsidRDefault="00B54279" w:rsidP="006A5251">
      <w:pPr>
        <w:pStyle w:val="a3"/>
        <w:numPr>
          <w:ilvl w:val="0"/>
          <w:numId w:val="4"/>
        </w:numPr>
        <w:shd w:val="clear" w:color="auto" w:fill="FFFFFF"/>
        <w:spacing w:before="0" w:beforeAutospacing="0" w:after="0" w:afterAutospacing="0"/>
        <w:ind w:left="-567" w:firstLine="567"/>
        <w:jc w:val="both"/>
        <w:rPr>
          <w:color w:val="000000"/>
          <w:sz w:val="28"/>
          <w:szCs w:val="28"/>
        </w:rPr>
      </w:pPr>
      <w:r w:rsidRPr="0006750D">
        <w:rPr>
          <w:color w:val="000000"/>
          <w:sz w:val="28"/>
          <w:szCs w:val="28"/>
        </w:rPr>
        <w:t xml:space="preserve">Белкин А.С. Ситуация успеха. Как ее создать? </w:t>
      </w:r>
      <w:proofErr w:type="spellStart"/>
      <w:r w:rsidRPr="0006750D">
        <w:rPr>
          <w:color w:val="000000"/>
          <w:sz w:val="28"/>
          <w:szCs w:val="28"/>
        </w:rPr>
        <w:t>М.:"Просвещение</w:t>
      </w:r>
      <w:proofErr w:type="spellEnd"/>
      <w:r w:rsidRPr="0006750D">
        <w:rPr>
          <w:color w:val="000000"/>
          <w:sz w:val="28"/>
          <w:szCs w:val="28"/>
        </w:rPr>
        <w:t>", 1991.</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proofErr w:type="spellStart"/>
      <w:r w:rsidRPr="0006750D">
        <w:rPr>
          <w:color w:val="000000"/>
          <w:sz w:val="28"/>
          <w:szCs w:val="28"/>
        </w:rPr>
        <w:t>Брушлинский</w:t>
      </w:r>
      <w:proofErr w:type="spellEnd"/>
      <w:r w:rsidRPr="0006750D">
        <w:rPr>
          <w:color w:val="000000"/>
          <w:sz w:val="28"/>
          <w:szCs w:val="28"/>
        </w:rPr>
        <w:t xml:space="preserve"> А.В. Психология мышления и проблемное обучение. – М., 1983.</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proofErr w:type="spellStart"/>
      <w:r w:rsidRPr="0006750D">
        <w:rPr>
          <w:color w:val="000000"/>
          <w:sz w:val="28"/>
          <w:szCs w:val="28"/>
        </w:rPr>
        <w:t>Ильницкая</w:t>
      </w:r>
      <w:proofErr w:type="spellEnd"/>
      <w:r w:rsidRPr="0006750D">
        <w:rPr>
          <w:color w:val="000000"/>
          <w:sz w:val="28"/>
          <w:szCs w:val="28"/>
        </w:rPr>
        <w:t xml:space="preserve"> И.А. Проблемные ситуации и пути их создания на уроке. – М.,1985.</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proofErr w:type="spellStart"/>
      <w:r w:rsidRPr="0006750D">
        <w:rPr>
          <w:color w:val="000000"/>
          <w:sz w:val="28"/>
          <w:szCs w:val="28"/>
        </w:rPr>
        <w:t>Ксензова</w:t>
      </w:r>
      <w:proofErr w:type="spellEnd"/>
      <w:r w:rsidRPr="0006750D">
        <w:rPr>
          <w:color w:val="000000"/>
          <w:sz w:val="28"/>
          <w:szCs w:val="28"/>
        </w:rPr>
        <w:t xml:space="preserve"> Г.Ю. Перспективные школьные технологии. – М.,2000.</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r w:rsidRPr="0006750D">
        <w:rPr>
          <w:color w:val="000000"/>
          <w:sz w:val="28"/>
          <w:szCs w:val="28"/>
        </w:rPr>
        <w:t>Кудрявцев Т.В. Проблемное обучение: истоки, сущность, перспективы. – М., 1991.</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r w:rsidRPr="0006750D">
        <w:rPr>
          <w:color w:val="000000"/>
          <w:sz w:val="28"/>
          <w:szCs w:val="28"/>
        </w:rPr>
        <w:t>Левин Э.А., Прокофьева О.И. Методика индивидуально- группового обучения в школе// Директор школы. 2007, №1.</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proofErr w:type="spellStart"/>
      <w:r w:rsidRPr="0006750D">
        <w:rPr>
          <w:color w:val="000000"/>
          <w:sz w:val="28"/>
          <w:szCs w:val="28"/>
        </w:rPr>
        <w:t>Левитес</w:t>
      </w:r>
      <w:proofErr w:type="spellEnd"/>
      <w:r w:rsidRPr="0006750D">
        <w:rPr>
          <w:color w:val="000000"/>
          <w:sz w:val="28"/>
          <w:szCs w:val="28"/>
        </w:rPr>
        <w:t xml:space="preserve"> Д.Г. Практика обучения: современные образовательные технологии. – М., 1998.</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r w:rsidRPr="0006750D">
        <w:rPr>
          <w:color w:val="000000"/>
          <w:sz w:val="28"/>
          <w:szCs w:val="28"/>
        </w:rPr>
        <w:t>Матюшкин А.И. Проблемная ситуация в мышлении и обучении. – М., 1972.</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proofErr w:type="spellStart"/>
      <w:r w:rsidRPr="0006750D">
        <w:rPr>
          <w:color w:val="000000"/>
          <w:sz w:val="28"/>
          <w:szCs w:val="28"/>
        </w:rPr>
        <w:t>Махмутов</w:t>
      </w:r>
      <w:proofErr w:type="spellEnd"/>
      <w:r w:rsidRPr="0006750D">
        <w:rPr>
          <w:color w:val="000000"/>
          <w:sz w:val="28"/>
          <w:szCs w:val="28"/>
        </w:rPr>
        <w:t xml:space="preserve"> М.И. Проблемное обучение: основные вопросы теории. – М., 1975.</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r w:rsidRPr="0006750D">
        <w:rPr>
          <w:color w:val="000000"/>
          <w:sz w:val="28"/>
          <w:szCs w:val="28"/>
        </w:rPr>
        <w:t>Мельникова Е.А. Проблемный урок, или как открывать знания с учениками. – М., 2002.</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proofErr w:type="spellStart"/>
      <w:r w:rsidRPr="0006750D">
        <w:rPr>
          <w:color w:val="000000"/>
          <w:sz w:val="28"/>
          <w:szCs w:val="28"/>
        </w:rPr>
        <w:t>Оконь</w:t>
      </w:r>
      <w:proofErr w:type="spellEnd"/>
      <w:r w:rsidRPr="0006750D">
        <w:rPr>
          <w:color w:val="000000"/>
          <w:sz w:val="28"/>
          <w:szCs w:val="28"/>
        </w:rPr>
        <w:t xml:space="preserve"> В. Основы проблемного обучения. – М.,1968.</w:t>
      </w:r>
    </w:p>
    <w:p w:rsidR="00B54279" w:rsidRPr="0006750D" w:rsidRDefault="00B54279" w:rsidP="006A5251">
      <w:pPr>
        <w:pStyle w:val="a3"/>
        <w:numPr>
          <w:ilvl w:val="0"/>
          <w:numId w:val="4"/>
        </w:numPr>
        <w:shd w:val="clear" w:color="auto" w:fill="FFFFFF"/>
        <w:spacing w:before="0" w:beforeAutospacing="0" w:after="0" w:afterAutospacing="0"/>
        <w:ind w:left="-567" w:firstLine="567"/>
        <w:jc w:val="both"/>
        <w:rPr>
          <w:color w:val="000000"/>
          <w:sz w:val="28"/>
          <w:szCs w:val="28"/>
        </w:rPr>
      </w:pPr>
      <w:r w:rsidRPr="0006750D">
        <w:rPr>
          <w:color w:val="000000"/>
          <w:sz w:val="28"/>
          <w:szCs w:val="28"/>
        </w:rPr>
        <w:t xml:space="preserve">Сухомлинский В.А. Сердце отдаю детям. – К.: </w:t>
      </w:r>
      <w:proofErr w:type="spellStart"/>
      <w:r w:rsidRPr="0006750D">
        <w:rPr>
          <w:color w:val="000000"/>
          <w:sz w:val="28"/>
          <w:szCs w:val="28"/>
        </w:rPr>
        <w:t>Рад.шк</w:t>
      </w:r>
      <w:proofErr w:type="spellEnd"/>
      <w:r w:rsidRPr="0006750D">
        <w:rPr>
          <w:color w:val="000000"/>
          <w:sz w:val="28"/>
          <w:szCs w:val="28"/>
        </w:rPr>
        <w:t>., 1988.</w:t>
      </w:r>
    </w:p>
    <w:p w:rsidR="00B54279" w:rsidRPr="0006750D" w:rsidRDefault="00B54279" w:rsidP="006A5251">
      <w:pPr>
        <w:pStyle w:val="a3"/>
        <w:numPr>
          <w:ilvl w:val="0"/>
          <w:numId w:val="4"/>
        </w:numPr>
        <w:shd w:val="clear" w:color="auto" w:fill="FFFFFF"/>
        <w:spacing w:before="0" w:beforeAutospacing="0" w:after="0" w:afterAutospacing="0"/>
        <w:ind w:left="-567" w:firstLine="567"/>
        <w:jc w:val="both"/>
        <w:rPr>
          <w:color w:val="000000"/>
          <w:sz w:val="28"/>
          <w:szCs w:val="28"/>
        </w:rPr>
      </w:pPr>
      <w:r w:rsidRPr="0006750D">
        <w:rPr>
          <w:color w:val="000000"/>
          <w:sz w:val="28"/>
          <w:szCs w:val="28"/>
        </w:rPr>
        <w:t>Ушинский К.Д. Избранные педагогические сочинения. М.: "Педагогика", 1974.</w:t>
      </w:r>
    </w:p>
    <w:p w:rsidR="00B54279" w:rsidRPr="0006750D" w:rsidRDefault="00B54279" w:rsidP="006A5251">
      <w:pPr>
        <w:pStyle w:val="a3"/>
        <w:numPr>
          <w:ilvl w:val="0"/>
          <w:numId w:val="4"/>
        </w:numPr>
        <w:shd w:val="clear" w:color="auto" w:fill="FFFFFF"/>
        <w:spacing w:before="0" w:beforeAutospacing="0" w:after="0" w:afterAutospacing="0"/>
        <w:ind w:left="-567" w:firstLine="567"/>
        <w:jc w:val="both"/>
        <w:rPr>
          <w:color w:val="000000"/>
          <w:sz w:val="28"/>
          <w:szCs w:val="28"/>
        </w:rPr>
      </w:pPr>
      <w:r w:rsidRPr="0006750D">
        <w:rPr>
          <w:color w:val="000000"/>
          <w:sz w:val="28"/>
          <w:szCs w:val="28"/>
        </w:rPr>
        <w:t>Третьяков П.И. Школа: Управление по результатам. Практика педагогического менеджмента. М. 2001г.</w:t>
      </w:r>
    </w:p>
    <w:p w:rsidR="00B54279" w:rsidRPr="0006750D" w:rsidRDefault="00B54279" w:rsidP="006A5251">
      <w:pPr>
        <w:pStyle w:val="a3"/>
        <w:numPr>
          <w:ilvl w:val="0"/>
          <w:numId w:val="4"/>
        </w:numPr>
        <w:shd w:val="clear" w:color="auto" w:fill="FFFFFF"/>
        <w:spacing w:before="0" w:beforeAutospacing="0" w:after="0" w:afterAutospacing="0" w:line="294" w:lineRule="atLeast"/>
        <w:ind w:left="-567" w:firstLine="567"/>
        <w:jc w:val="both"/>
        <w:rPr>
          <w:color w:val="000000"/>
          <w:sz w:val="28"/>
          <w:szCs w:val="28"/>
        </w:rPr>
      </w:pPr>
      <w:proofErr w:type="spellStart"/>
      <w:r w:rsidRPr="0006750D">
        <w:rPr>
          <w:color w:val="000000"/>
          <w:sz w:val="28"/>
          <w:szCs w:val="28"/>
        </w:rPr>
        <w:t>Якиманская</w:t>
      </w:r>
      <w:proofErr w:type="spellEnd"/>
      <w:r w:rsidRPr="0006750D">
        <w:rPr>
          <w:color w:val="000000"/>
          <w:sz w:val="28"/>
          <w:szCs w:val="28"/>
        </w:rPr>
        <w:t xml:space="preserve"> И.С. Технология личностно- ориентированного образования // Директор школы. 2000, №7.</w:t>
      </w:r>
    </w:p>
    <w:p w:rsidR="0062425A" w:rsidRPr="0006750D" w:rsidRDefault="0062425A" w:rsidP="006A5251">
      <w:pPr>
        <w:ind w:left="-567" w:firstLine="567"/>
        <w:jc w:val="both"/>
        <w:rPr>
          <w:rFonts w:ascii="Times New Roman" w:hAnsi="Times New Roman" w:cs="Times New Roman"/>
          <w:sz w:val="28"/>
          <w:szCs w:val="28"/>
        </w:rPr>
      </w:pPr>
    </w:p>
    <w:p w:rsidR="004C73EF" w:rsidRPr="0006750D" w:rsidRDefault="004C73EF" w:rsidP="006A5251">
      <w:pPr>
        <w:ind w:left="-567" w:firstLine="567"/>
        <w:jc w:val="both"/>
        <w:rPr>
          <w:rFonts w:ascii="Times New Roman" w:hAnsi="Times New Roman" w:cs="Times New Roman"/>
          <w:sz w:val="28"/>
          <w:szCs w:val="28"/>
        </w:rPr>
      </w:pPr>
    </w:p>
    <w:sectPr w:rsidR="004C73EF" w:rsidRPr="000675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54E8"/>
    <w:multiLevelType w:val="hybridMultilevel"/>
    <w:tmpl w:val="FC784D82"/>
    <w:lvl w:ilvl="0" w:tplc="CCB0191E">
      <w:start w:val="1"/>
      <w:numFmt w:val="bullet"/>
      <w:lvlText w:val="•"/>
      <w:lvlJc w:val="left"/>
      <w:pPr>
        <w:tabs>
          <w:tab w:val="num" w:pos="720"/>
        </w:tabs>
        <w:ind w:left="720" w:hanging="360"/>
      </w:pPr>
      <w:rPr>
        <w:rFonts w:ascii="Arial" w:hAnsi="Arial" w:hint="default"/>
      </w:rPr>
    </w:lvl>
    <w:lvl w:ilvl="1" w:tplc="0C7C4A70" w:tentative="1">
      <w:start w:val="1"/>
      <w:numFmt w:val="bullet"/>
      <w:lvlText w:val="•"/>
      <w:lvlJc w:val="left"/>
      <w:pPr>
        <w:tabs>
          <w:tab w:val="num" w:pos="1440"/>
        </w:tabs>
        <w:ind w:left="1440" w:hanging="360"/>
      </w:pPr>
      <w:rPr>
        <w:rFonts w:ascii="Arial" w:hAnsi="Arial" w:hint="default"/>
      </w:rPr>
    </w:lvl>
    <w:lvl w:ilvl="2" w:tplc="21E82D40" w:tentative="1">
      <w:start w:val="1"/>
      <w:numFmt w:val="bullet"/>
      <w:lvlText w:val="•"/>
      <w:lvlJc w:val="left"/>
      <w:pPr>
        <w:tabs>
          <w:tab w:val="num" w:pos="2160"/>
        </w:tabs>
        <w:ind w:left="2160" w:hanging="360"/>
      </w:pPr>
      <w:rPr>
        <w:rFonts w:ascii="Arial" w:hAnsi="Arial" w:hint="default"/>
      </w:rPr>
    </w:lvl>
    <w:lvl w:ilvl="3" w:tplc="3800E2B8" w:tentative="1">
      <w:start w:val="1"/>
      <w:numFmt w:val="bullet"/>
      <w:lvlText w:val="•"/>
      <w:lvlJc w:val="left"/>
      <w:pPr>
        <w:tabs>
          <w:tab w:val="num" w:pos="2880"/>
        </w:tabs>
        <w:ind w:left="2880" w:hanging="360"/>
      </w:pPr>
      <w:rPr>
        <w:rFonts w:ascii="Arial" w:hAnsi="Arial" w:hint="default"/>
      </w:rPr>
    </w:lvl>
    <w:lvl w:ilvl="4" w:tplc="51189C12" w:tentative="1">
      <w:start w:val="1"/>
      <w:numFmt w:val="bullet"/>
      <w:lvlText w:val="•"/>
      <w:lvlJc w:val="left"/>
      <w:pPr>
        <w:tabs>
          <w:tab w:val="num" w:pos="3600"/>
        </w:tabs>
        <w:ind w:left="3600" w:hanging="360"/>
      </w:pPr>
      <w:rPr>
        <w:rFonts w:ascii="Arial" w:hAnsi="Arial" w:hint="default"/>
      </w:rPr>
    </w:lvl>
    <w:lvl w:ilvl="5" w:tplc="EC16A838" w:tentative="1">
      <w:start w:val="1"/>
      <w:numFmt w:val="bullet"/>
      <w:lvlText w:val="•"/>
      <w:lvlJc w:val="left"/>
      <w:pPr>
        <w:tabs>
          <w:tab w:val="num" w:pos="4320"/>
        </w:tabs>
        <w:ind w:left="4320" w:hanging="360"/>
      </w:pPr>
      <w:rPr>
        <w:rFonts w:ascii="Arial" w:hAnsi="Arial" w:hint="default"/>
      </w:rPr>
    </w:lvl>
    <w:lvl w:ilvl="6" w:tplc="DEA85C9E" w:tentative="1">
      <w:start w:val="1"/>
      <w:numFmt w:val="bullet"/>
      <w:lvlText w:val="•"/>
      <w:lvlJc w:val="left"/>
      <w:pPr>
        <w:tabs>
          <w:tab w:val="num" w:pos="5040"/>
        </w:tabs>
        <w:ind w:left="5040" w:hanging="360"/>
      </w:pPr>
      <w:rPr>
        <w:rFonts w:ascii="Arial" w:hAnsi="Arial" w:hint="default"/>
      </w:rPr>
    </w:lvl>
    <w:lvl w:ilvl="7" w:tplc="882EE0EC" w:tentative="1">
      <w:start w:val="1"/>
      <w:numFmt w:val="bullet"/>
      <w:lvlText w:val="•"/>
      <w:lvlJc w:val="left"/>
      <w:pPr>
        <w:tabs>
          <w:tab w:val="num" w:pos="5760"/>
        </w:tabs>
        <w:ind w:left="5760" w:hanging="360"/>
      </w:pPr>
      <w:rPr>
        <w:rFonts w:ascii="Arial" w:hAnsi="Arial" w:hint="default"/>
      </w:rPr>
    </w:lvl>
    <w:lvl w:ilvl="8" w:tplc="5F384278" w:tentative="1">
      <w:start w:val="1"/>
      <w:numFmt w:val="bullet"/>
      <w:lvlText w:val="•"/>
      <w:lvlJc w:val="left"/>
      <w:pPr>
        <w:tabs>
          <w:tab w:val="num" w:pos="6480"/>
        </w:tabs>
        <w:ind w:left="6480" w:hanging="360"/>
      </w:pPr>
      <w:rPr>
        <w:rFonts w:ascii="Arial" w:hAnsi="Arial" w:hint="default"/>
      </w:rPr>
    </w:lvl>
  </w:abstractNum>
  <w:abstractNum w:abstractNumId="1">
    <w:nsid w:val="21685486"/>
    <w:multiLevelType w:val="hybridMultilevel"/>
    <w:tmpl w:val="D6C61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C319C2"/>
    <w:multiLevelType w:val="hybridMultilevel"/>
    <w:tmpl w:val="E6D059B4"/>
    <w:lvl w:ilvl="0" w:tplc="CC8E035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F93EF9"/>
    <w:multiLevelType w:val="multilevel"/>
    <w:tmpl w:val="188A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AD3D5D"/>
    <w:multiLevelType w:val="multilevel"/>
    <w:tmpl w:val="C8145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813"/>
    <w:rsid w:val="0006750D"/>
    <w:rsid w:val="00321D9B"/>
    <w:rsid w:val="00414813"/>
    <w:rsid w:val="004C73EF"/>
    <w:rsid w:val="005F10ED"/>
    <w:rsid w:val="00614768"/>
    <w:rsid w:val="0062425A"/>
    <w:rsid w:val="006A5251"/>
    <w:rsid w:val="009B1A0C"/>
    <w:rsid w:val="00AA7AEB"/>
    <w:rsid w:val="00B4250B"/>
    <w:rsid w:val="00B54279"/>
    <w:rsid w:val="00BB65BC"/>
    <w:rsid w:val="00F067A8"/>
    <w:rsid w:val="00F50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2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4250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19">
    <w:name w:val="c19"/>
    <w:basedOn w:val="a"/>
    <w:rsid w:val="00614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14768"/>
  </w:style>
  <w:style w:type="paragraph" w:customStyle="1" w:styleId="c20">
    <w:name w:val="c20"/>
    <w:basedOn w:val="a"/>
    <w:rsid w:val="00614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14768"/>
  </w:style>
  <w:style w:type="character" w:customStyle="1" w:styleId="c16">
    <w:name w:val="c16"/>
    <w:basedOn w:val="a0"/>
    <w:rsid w:val="00614768"/>
  </w:style>
  <w:style w:type="paragraph" w:customStyle="1" w:styleId="c9">
    <w:name w:val="c9"/>
    <w:basedOn w:val="a"/>
    <w:rsid w:val="00614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4768"/>
  </w:style>
  <w:style w:type="character" w:customStyle="1" w:styleId="c4">
    <w:name w:val="c4"/>
    <w:basedOn w:val="a0"/>
    <w:rsid w:val="00614768"/>
  </w:style>
  <w:style w:type="paragraph" w:styleId="a5">
    <w:name w:val="Balloon Text"/>
    <w:basedOn w:val="a"/>
    <w:link w:val="a6"/>
    <w:uiPriority w:val="99"/>
    <w:semiHidden/>
    <w:unhideWhenUsed/>
    <w:rsid w:val="00321D9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21D9B"/>
    <w:rPr>
      <w:rFonts w:ascii="Segoe UI" w:hAnsi="Segoe UI" w:cs="Segoe UI"/>
      <w:sz w:val="18"/>
      <w:szCs w:val="18"/>
    </w:rPr>
  </w:style>
  <w:style w:type="paragraph" w:styleId="a7">
    <w:name w:val="No Spacing"/>
    <w:uiPriority w:val="1"/>
    <w:qFormat/>
    <w:rsid w:val="009B1A0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2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4250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19">
    <w:name w:val="c19"/>
    <w:basedOn w:val="a"/>
    <w:rsid w:val="00614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14768"/>
  </w:style>
  <w:style w:type="paragraph" w:customStyle="1" w:styleId="c20">
    <w:name w:val="c20"/>
    <w:basedOn w:val="a"/>
    <w:rsid w:val="00614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14768"/>
  </w:style>
  <w:style w:type="character" w:customStyle="1" w:styleId="c16">
    <w:name w:val="c16"/>
    <w:basedOn w:val="a0"/>
    <w:rsid w:val="00614768"/>
  </w:style>
  <w:style w:type="paragraph" w:customStyle="1" w:styleId="c9">
    <w:name w:val="c9"/>
    <w:basedOn w:val="a"/>
    <w:rsid w:val="00614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4768"/>
  </w:style>
  <w:style w:type="character" w:customStyle="1" w:styleId="c4">
    <w:name w:val="c4"/>
    <w:basedOn w:val="a0"/>
    <w:rsid w:val="00614768"/>
  </w:style>
  <w:style w:type="paragraph" w:styleId="a5">
    <w:name w:val="Balloon Text"/>
    <w:basedOn w:val="a"/>
    <w:link w:val="a6"/>
    <w:uiPriority w:val="99"/>
    <w:semiHidden/>
    <w:unhideWhenUsed/>
    <w:rsid w:val="00321D9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21D9B"/>
    <w:rPr>
      <w:rFonts w:ascii="Segoe UI" w:hAnsi="Segoe UI" w:cs="Segoe UI"/>
      <w:sz w:val="18"/>
      <w:szCs w:val="18"/>
    </w:rPr>
  </w:style>
  <w:style w:type="paragraph" w:styleId="a7">
    <w:name w:val="No Spacing"/>
    <w:uiPriority w:val="1"/>
    <w:qFormat/>
    <w:rsid w:val="009B1A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7100">
      <w:bodyDiv w:val="1"/>
      <w:marLeft w:val="0"/>
      <w:marRight w:val="0"/>
      <w:marTop w:val="0"/>
      <w:marBottom w:val="0"/>
      <w:divBdr>
        <w:top w:val="none" w:sz="0" w:space="0" w:color="auto"/>
        <w:left w:val="none" w:sz="0" w:space="0" w:color="auto"/>
        <w:bottom w:val="none" w:sz="0" w:space="0" w:color="auto"/>
        <w:right w:val="none" w:sz="0" w:space="0" w:color="auto"/>
      </w:divBdr>
    </w:div>
    <w:div w:id="346949774">
      <w:bodyDiv w:val="1"/>
      <w:marLeft w:val="0"/>
      <w:marRight w:val="0"/>
      <w:marTop w:val="0"/>
      <w:marBottom w:val="0"/>
      <w:divBdr>
        <w:top w:val="none" w:sz="0" w:space="0" w:color="auto"/>
        <w:left w:val="none" w:sz="0" w:space="0" w:color="auto"/>
        <w:bottom w:val="none" w:sz="0" w:space="0" w:color="auto"/>
        <w:right w:val="none" w:sz="0" w:space="0" w:color="auto"/>
      </w:divBdr>
    </w:div>
    <w:div w:id="611396670">
      <w:bodyDiv w:val="1"/>
      <w:marLeft w:val="0"/>
      <w:marRight w:val="0"/>
      <w:marTop w:val="0"/>
      <w:marBottom w:val="0"/>
      <w:divBdr>
        <w:top w:val="none" w:sz="0" w:space="0" w:color="auto"/>
        <w:left w:val="none" w:sz="0" w:space="0" w:color="auto"/>
        <w:bottom w:val="none" w:sz="0" w:space="0" w:color="auto"/>
        <w:right w:val="none" w:sz="0" w:space="0" w:color="auto"/>
      </w:divBdr>
    </w:div>
    <w:div w:id="681319023">
      <w:bodyDiv w:val="1"/>
      <w:marLeft w:val="0"/>
      <w:marRight w:val="0"/>
      <w:marTop w:val="0"/>
      <w:marBottom w:val="0"/>
      <w:divBdr>
        <w:top w:val="none" w:sz="0" w:space="0" w:color="auto"/>
        <w:left w:val="none" w:sz="0" w:space="0" w:color="auto"/>
        <w:bottom w:val="none" w:sz="0" w:space="0" w:color="auto"/>
        <w:right w:val="none" w:sz="0" w:space="0" w:color="auto"/>
      </w:divBdr>
    </w:div>
    <w:div w:id="717513355">
      <w:bodyDiv w:val="1"/>
      <w:marLeft w:val="0"/>
      <w:marRight w:val="0"/>
      <w:marTop w:val="0"/>
      <w:marBottom w:val="0"/>
      <w:divBdr>
        <w:top w:val="none" w:sz="0" w:space="0" w:color="auto"/>
        <w:left w:val="none" w:sz="0" w:space="0" w:color="auto"/>
        <w:bottom w:val="none" w:sz="0" w:space="0" w:color="auto"/>
        <w:right w:val="none" w:sz="0" w:space="0" w:color="auto"/>
      </w:divBdr>
    </w:div>
    <w:div w:id="869344184">
      <w:bodyDiv w:val="1"/>
      <w:marLeft w:val="0"/>
      <w:marRight w:val="0"/>
      <w:marTop w:val="0"/>
      <w:marBottom w:val="0"/>
      <w:divBdr>
        <w:top w:val="none" w:sz="0" w:space="0" w:color="auto"/>
        <w:left w:val="none" w:sz="0" w:space="0" w:color="auto"/>
        <w:bottom w:val="none" w:sz="0" w:space="0" w:color="auto"/>
        <w:right w:val="none" w:sz="0" w:space="0" w:color="auto"/>
      </w:divBdr>
    </w:div>
    <w:div w:id="1257061358">
      <w:bodyDiv w:val="1"/>
      <w:marLeft w:val="0"/>
      <w:marRight w:val="0"/>
      <w:marTop w:val="0"/>
      <w:marBottom w:val="0"/>
      <w:divBdr>
        <w:top w:val="none" w:sz="0" w:space="0" w:color="auto"/>
        <w:left w:val="none" w:sz="0" w:space="0" w:color="auto"/>
        <w:bottom w:val="none" w:sz="0" w:space="0" w:color="auto"/>
        <w:right w:val="none" w:sz="0" w:space="0" w:color="auto"/>
      </w:divBdr>
      <w:divsChild>
        <w:div w:id="1253316755">
          <w:marLeft w:val="547"/>
          <w:marRight w:val="0"/>
          <w:marTop w:val="154"/>
          <w:marBottom w:val="0"/>
          <w:divBdr>
            <w:top w:val="none" w:sz="0" w:space="0" w:color="auto"/>
            <w:left w:val="none" w:sz="0" w:space="0" w:color="auto"/>
            <w:bottom w:val="none" w:sz="0" w:space="0" w:color="auto"/>
            <w:right w:val="none" w:sz="0" w:space="0" w:color="auto"/>
          </w:divBdr>
        </w:div>
        <w:div w:id="971329834">
          <w:marLeft w:val="547"/>
          <w:marRight w:val="0"/>
          <w:marTop w:val="154"/>
          <w:marBottom w:val="0"/>
          <w:divBdr>
            <w:top w:val="none" w:sz="0" w:space="0" w:color="auto"/>
            <w:left w:val="none" w:sz="0" w:space="0" w:color="auto"/>
            <w:bottom w:val="none" w:sz="0" w:space="0" w:color="auto"/>
            <w:right w:val="none" w:sz="0" w:space="0" w:color="auto"/>
          </w:divBdr>
        </w:div>
        <w:div w:id="2037846126">
          <w:marLeft w:val="547"/>
          <w:marRight w:val="0"/>
          <w:marTop w:val="154"/>
          <w:marBottom w:val="0"/>
          <w:divBdr>
            <w:top w:val="none" w:sz="0" w:space="0" w:color="auto"/>
            <w:left w:val="none" w:sz="0" w:space="0" w:color="auto"/>
            <w:bottom w:val="none" w:sz="0" w:space="0" w:color="auto"/>
            <w:right w:val="none" w:sz="0" w:space="0" w:color="auto"/>
          </w:divBdr>
        </w:div>
      </w:divsChild>
    </w:div>
    <w:div w:id="1375740878">
      <w:bodyDiv w:val="1"/>
      <w:marLeft w:val="0"/>
      <w:marRight w:val="0"/>
      <w:marTop w:val="0"/>
      <w:marBottom w:val="0"/>
      <w:divBdr>
        <w:top w:val="none" w:sz="0" w:space="0" w:color="auto"/>
        <w:left w:val="none" w:sz="0" w:space="0" w:color="auto"/>
        <w:bottom w:val="none" w:sz="0" w:space="0" w:color="auto"/>
        <w:right w:val="none" w:sz="0" w:space="0" w:color="auto"/>
      </w:divBdr>
    </w:div>
    <w:div w:id="1491870923">
      <w:bodyDiv w:val="1"/>
      <w:marLeft w:val="0"/>
      <w:marRight w:val="0"/>
      <w:marTop w:val="0"/>
      <w:marBottom w:val="0"/>
      <w:divBdr>
        <w:top w:val="none" w:sz="0" w:space="0" w:color="auto"/>
        <w:left w:val="none" w:sz="0" w:space="0" w:color="auto"/>
        <w:bottom w:val="none" w:sz="0" w:space="0" w:color="auto"/>
        <w:right w:val="none" w:sz="0" w:space="0" w:color="auto"/>
      </w:divBdr>
    </w:div>
    <w:div w:id="1624848037">
      <w:bodyDiv w:val="1"/>
      <w:marLeft w:val="0"/>
      <w:marRight w:val="0"/>
      <w:marTop w:val="0"/>
      <w:marBottom w:val="0"/>
      <w:divBdr>
        <w:top w:val="none" w:sz="0" w:space="0" w:color="auto"/>
        <w:left w:val="none" w:sz="0" w:space="0" w:color="auto"/>
        <w:bottom w:val="none" w:sz="0" w:space="0" w:color="auto"/>
        <w:right w:val="none" w:sz="0" w:space="0" w:color="auto"/>
      </w:divBdr>
    </w:div>
    <w:div w:id="1832745813">
      <w:bodyDiv w:val="1"/>
      <w:marLeft w:val="0"/>
      <w:marRight w:val="0"/>
      <w:marTop w:val="0"/>
      <w:marBottom w:val="0"/>
      <w:divBdr>
        <w:top w:val="none" w:sz="0" w:space="0" w:color="auto"/>
        <w:left w:val="none" w:sz="0" w:space="0" w:color="auto"/>
        <w:bottom w:val="none" w:sz="0" w:space="0" w:color="auto"/>
        <w:right w:val="none" w:sz="0" w:space="0" w:color="auto"/>
      </w:divBdr>
    </w:div>
    <w:div w:id="1980761933">
      <w:bodyDiv w:val="1"/>
      <w:marLeft w:val="0"/>
      <w:marRight w:val="0"/>
      <w:marTop w:val="0"/>
      <w:marBottom w:val="0"/>
      <w:divBdr>
        <w:top w:val="none" w:sz="0" w:space="0" w:color="auto"/>
        <w:left w:val="none" w:sz="0" w:space="0" w:color="auto"/>
        <w:bottom w:val="none" w:sz="0" w:space="0" w:color="auto"/>
        <w:right w:val="none" w:sz="0" w:space="0" w:color="auto"/>
      </w:divBdr>
    </w:div>
    <w:div w:id="205084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2944</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19692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Valentina</cp:lastModifiedBy>
  <cp:revision>2</cp:revision>
  <cp:lastPrinted>2020-04-04T12:32:00Z</cp:lastPrinted>
  <dcterms:created xsi:type="dcterms:W3CDTF">2026-03-30T09:12:00Z</dcterms:created>
  <dcterms:modified xsi:type="dcterms:W3CDTF">2026-03-30T09:12:00Z</dcterms:modified>
</cp:coreProperties>
</file>